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8F45" w14:textId="77777777" w:rsidR="00703611" w:rsidRPr="0042719B" w:rsidRDefault="00703611" w:rsidP="00703611">
      <w:pPr>
        <w:pStyle w:val="NormalWeb"/>
        <w:spacing w:before="0" w:beforeAutospacing="0" w:after="0" w:afterAutospacing="0"/>
        <w:rPr>
          <w:sz w:val="22"/>
          <w:szCs w:val="22"/>
          <w:u w:val="single"/>
        </w:rPr>
      </w:pPr>
      <w:r w:rsidRPr="0042719B">
        <w:rPr>
          <w:sz w:val="22"/>
          <w:szCs w:val="22"/>
          <w:u w:val="single"/>
        </w:rPr>
        <w:t xml:space="preserve">From: </w:t>
      </w:r>
      <w:proofErr w:type="spellStart"/>
      <w:r w:rsidRPr="0042719B">
        <w:rPr>
          <w:sz w:val="22"/>
          <w:szCs w:val="22"/>
          <w:u w:val="single"/>
        </w:rPr>
        <w:t>Tamerton</w:t>
      </w:r>
      <w:proofErr w:type="spellEnd"/>
      <w:r w:rsidRPr="0042719B">
        <w:rPr>
          <w:sz w:val="22"/>
          <w:szCs w:val="22"/>
          <w:u w:val="single"/>
        </w:rPr>
        <w:t xml:space="preserve"> Foliot Village Conservation Society (</w:t>
      </w:r>
      <w:hyperlink r:id="rId4" w:history="1">
        <w:r w:rsidRPr="0042719B">
          <w:rPr>
            <w:rStyle w:val="Hyperlink"/>
            <w:sz w:val="22"/>
            <w:szCs w:val="22"/>
          </w:rPr>
          <w:t>villageconsoc.tamertonfoliot@gmail.com</w:t>
        </w:r>
      </w:hyperlink>
      <w:r w:rsidRPr="0042719B">
        <w:rPr>
          <w:sz w:val="22"/>
          <w:szCs w:val="22"/>
          <w:u w:val="single"/>
        </w:rPr>
        <w:t xml:space="preserve"> </w:t>
      </w:r>
      <w:proofErr w:type="gramStart"/>
      <w:r w:rsidRPr="0042719B">
        <w:rPr>
          <w:sz w:val="22"/>
          <w:szCs w:val="22"/>
          <w:u w:val="single"/>
        </w:rPr>
        <w:t xml:space="preserve">  )</w:t>
      </w:r>
      <w:proofErr w:type="gramEnd"/>
    </w:p>
    <w:p w14:paraId="221D331E" w14:textId="77777777" w:rsidR="00703611" w:rsidRPr="0042719B" w:rsidRDefault="00703611" w:rsidP="00703611">
      <w:pPr>
        <w:rPr>
          <w:rFonts w:ascii="Times New Roman" w:hAnsi="Times New Roman"/>
        </w:rPr>
      </w:pPr>
      <w:r w:rsidRPr="0042719B">
        <w:rPr>
          <w:rFonts w:ascii="Times New Roman" w:hAnsi="Times New Roman"/>
        </w:rPr>
        <w:t>“Protecting our Village”</w:t>
      </w:r>
    </w:p>
    <w:p w14:paraId="553ED2D9" w14:textId="7C373C7A" w:rsidR="00703611" w:rsidRPr="0042719B" w:rsidRDefault="000604E6" w:rsidP="00703611">
      <w:pPr>
        <w:rPr>
          <w:rFonts w:ascii="Times New Roman" w:hAnsi="Times New Roman"/>
        </w:rPr>
      </w:pPr>
      <w:r>
        <w:rPr>
          <w:rFonts w:ascii="Times New Roman" w:hAnsi="Times New Roman"/>
        </w:rPr>
        <w:t>18</w:t>
      </w:r>
      <w:r w:rsidRPr="000604E6">
        <w:rPr>
          <w:rFonts w:ascii="Times New Roman" w:hAnsi="Times New Roman"/>
          <w:vertAlign w:val="superscript"/>
        </w:rPr>
        <w:t>th</w:t>
      </w:r>
      <w:r>
        <w:rPr>
          <w:rFonts w:ascii="Times New Roman" w:hAnsi="Times New Roman"/>
        </w:rPr>
        <w:t xml:space="preserve"> May</w:t>
      </w:r>
      <w:r w:rsidR="00703611" w:rsidRPr="0042719B">
        <w:rPr>
          <w:rFonts w:ascii="Times New Roman" w:hAnsi="Times New Roman"/>
        </w:rPr>
        <w:t xml:space="preserve"> 2022         TFVCS 5</w:t>
      </w:r>
      <w:r>
        <w:rPr>
          <w:rFonts w:ascii="Times New Roman" w:hAnsi="Times New Roman"/>
        </w:rPr>
        <w:t>8</w:t>
      </w:r>
      <w:r w:rsidR="00703611" w:rsidRPr="0042719B">
        <w:rPr>
          <w:rFonts w:ascii="Times New Roman" w:hAnsi="Times New Roman"/>
        </w:rPr>
        <w:t>th</w:t>
      </w:r>
      <w:r w:rsidR="00703611" w:rsidRPr="0042719B">
        <w:rPr>
          <w:rFonts w:ascii="Times New Roman" w:hAnsi="Times New Roman"/>
          <w:vertAlign w:val="superscript"/>
        </w:rPr>
        <w:t xml:space="preserve"> </w:t>
      </w:r>
      <w:r w:rsidR="00703611" w:rsidRPr="0042719B">
        <w:rPr>
          <w:rFonts w:ascii="Times New Roman" w:hAnsi="Times New Roman"/>
        </w:rPr>
        <w:t>newsletter</w:t>
      </w:r>
    </w:p>
    <w:p w14:paraId="662BBD93" w14:textId="77777777" w:rsidR="00703611" w:rsidRPr="0042719B" w:rsidRDefault="00703611" w:rsidP="00703611">
      <w:pPr>
        <w:rPr>
          <w:rFonts w:ascii="Times New Roman" w:hAnsi="Times New Roman"/>
          <w:u w:val="single"/>
        </w:rPr>
      </w:pPr>
      <w:r w:rsidRPr="0042719B">
        <w:rPr>
          <w:rFonts w:ascii="Times New Roman" w:hAnsi="Times New Roman"/>
          <w:u w:val="single"/>
        </w:rPr>
        <w:t>We are GDPR compliant. If you don’t want to receive the newsletter e mails, please let us know…also, if there is anyone you know of who would like to be added to the list, again please let us know.</w:t>
      </w:r>
    </w:p>
    <w:p w14:paraId="6F0B7C1F" w14:textId="770AC097" w:rsidR="00153661" w:rsidRDefault="00153661" w:rsidP="00D23511">
      <w:pPr>
        <w:rPr>
          <w:b/>
          <w:bCs/>
        </w:rPr>
      </w:pPr>
    </w:p>
    <w:p w14:paraId="3882E4F2" w14:textId="0A7A363D" w:rsidR="000604E6" w:rsidRPr="009C6C22" w:rsidRDefault="00253EA1">
      <w:pPr>
        <w:rPr>
          <w:b/>
          <w:bCs/>
          <w:sz w:val="28"/>
          <w:szCs w:val="28"/>
        </w:rPr>
      </w:pPr>
      <w:r w:rsidRPr="009C6C22">
        <w:rPr>
          <w:b/>
          <w:bCs/>
          <w:sz w:val="28"/>
          <w:szCs w:val="28"/>
        </w:rPr>
        <w:t xml:space="preserve">Community </w:t>
      </w:r>
      <w:r w:rsidR="000604E6" w:rsidRPr="009C6C22">
        <w:rPr>
          <w:b/>
          <w:bCs/>
          <w:sz w:val="28"/>
          <w:szCs w:val="28"/>
        </w:rPr>
        <w:t xml:space="preserve">Litter Pick </w:t>
      </w:r>
      <w:r w:rsidR="00343561" w:rsidRPr="009C6C22">
        <w:rPr>
          <w:b/>
          <w:bCs/>
          <w:sz w:val="28"/>
          <w:szCs w:val="28"/>
        </w:rPr>
        <w:t>–</w:t>
      </w:r>
      <w:r w:rsidR="000604E6" w:rsidRPr="009C6C22">
        <w:rPr>
          <w:b/>
          <w:bCs/>
          <w:sz w:val="28"/>
          <w:szCs w:val="28"/>
        </w:rPr>
        <w:t xml:space="preserve"> </w:t>
      </w:r>
      <w:r w:rsidR="00343561" w:rsidRPr="009C6C22">
        <w:rPr>
          <w:b/>
          <w:bCs/>
          <w:sz w:val="28"/>
          <w:szCs w:val="28"/>
        </w:rPr>
        <w:t>this Sunday 22</w:t>
      </w:r>
      <w:r w:rsidR="00343561" w:rsidRPr="009C6C22">
        <w:rPr>
          <w:b/>
          <w:bCs/>
          <w:sz w:val="28"/>
          <w:szCs w:val="28"/>
          <w:vertAlign w:val="superscript"/>
        </w:rPr>
        <w:t>nd</w:t>
      </w:r>
      <w:r w:rsidR="00343561" w:rsidRPr="009C6C22">
        <w:rPr>
          <w:b/>
          <w:bCs/>
          <w:sz w:val="28"/>
          <w:szCs w:val="28"/>
        </w:rPr>
        <w:t xml:space="preserve"> May - 1030</w:t>
      </w:r>
    </w:p>
    <w:p w14:paraId="7213CB7D" w14:textId="54A783ED" w:rsidR="00343561" w:rsidRPr="00343561" w:rsidRDefault="00343561">
      <w:proofErr w:type="spellStart"/>
      <w:r w:rsidRPr="00343561">
        <w:t>Wadlands</w:t>
      </w:r>
      <w:proofErr w:type="spellEnd"/>
      <w:r w:rsidRPr="00343561">
        <w:t xml:space="preserve"> </w:t>
      </w:r>
      <w:r>
        <w:t>M</w:t>
      </w:r>
      <w:r w:rsidRPr="00343561">
        <w:t xml:space="preserve">eadow. Organised by the Carnival Committee. All volunteers welcome. Bags/ tools/ removal provided. </w:t>
      </w:r>
    </w:p>
    <w:p w14:paraId="0C775193" w14:textId="77777777" w:rsidR="009C6C22" w:rsidRDefault="009C6C22">
      <w:pPr>
        <w:rPr>
          <w:b/>
          <w:bCs/>
        </w:rPr>
      </w:pPr>
    </w:p>
    <w:p w14:paraId="24F2B942" w14:textId="1DFCF608" w:rsidR="00B92D07" w:rsidRDefault="00343561">
      <w:pPr>
        <w:rPr>
          <w:b/>
          <w:bCs/>
        </w:rPr>
      </w:pPr>
      <w:r>
        <w:rPr>
          <w:b/>
          <w:bCs/>
        </w:rPr>
        <w:t xml:space="preserve">Application to build 14 houses - </w:t>
      </w:r>
      <w:r w:rsidR="00253EA1">
        <w:rPr>
          <w:b/>
          <w:bCs/>
        </w:rPr>
        <w:t>f</w:t>
      </w:r>
      <w:r w:rsidR="000604E6">
        <w:rPr>
          <w:b/>
          <w:bCs/>
        </w:rPr>
        <w:t xml:space="preserve">ields by </w:t>
      </w:r>
      <w:proofErr w:type="spellStart"/>
      <w:r w:rsidR="000604E6">
        <w:rPr>
          <w:b/>
          <w:bCs/>
        </w:rPr>
        <w:t>Cann</w:t>
      </w:r>
      <w:proofErr w:type="spellEnd"/>
      <w:r w:rsidR="000604E6">
        <w:rPr>
          <w:b/>
          <w:bCs/>
        </w:rPr>
        <w:t xml:space="preserve"> Lodge/ Cheshire </w:t>
      </w:r>
      <w:proofErr w:type="gramStart"/>
      <w:r w:rsidR="000604E6">
        <w:rPr>
          <w:b/>
          <w:bCs/>
        </w:rPr>
        <w:t>Drive</w:t>
      </w:r>
      <w:r w:rsidR="005356AF">
        <w:rPr>
          <w:b/>
          <w:bCs/>
        </w:rPr>
        <w:t xml:space="preserve"> </w:t>
      </w:r>
      <w:r w:rsidR="00AA25F1">
        <w:rPr>
          <w:b/>
          <w:bCs/>
        </w:rPr>
        <w:t xml:space="preserve"> -</w:t>
      </w:r>
      <w:proofErr w:type="gramEnd"/>
      <w:r w:rsidR="00AA25F1">
        <w:rPr>
          <w:b/>
          <w:bCs/>
        </w:rPr>
        <w:t xml:space="preserve"> Appeal refusal</w:t>
      </w:r>
    </w:p>
    <w:p w14:paraId="0CEB9340" w14:textId="5CFB04C4" w:rsidR="000604E6" w:rsidRDefault="005356AF">
      <w:pPr>
        <w:rPr>
          <w:b/>
          <w:bCs/>
        </w:rPr>
      </w:pPr>
      <w:r>
        <w:rPr>
          <w:rFonts w:ascii="GillSansMT" w:hAnsi="GillSansMT" w:cs="GillSansMT"/>
          <w:sz w:val="24"/>
          <w:szCs w:val="24"/>
        </w:rPr>
        <w:t xml:space="preserve">20/00704/OUT. </w:t>
      </w:r>
    </w:p>
    <w:p w14:paraId="61129453" w14:textId="6F196174" w:rsidR="000604E6" w:rsidRPr="00253EA1" w:rsidRDefault="005356AF">
      <w:r w:rsidRPr="00253EA1">
        <w:t xml:space="preserve">This application was submitted </w:t>
      </w:r>
      <w:r w:rsidR="000900D0">
        <w:t>in 2020</w:t>
      </w:r>
      <w:r w:rsidR="00253EA1">
        <w:t xml:space="preserve"> </w:t>
      </w:r>
      <w:r w:rsidR="00AA25F1">
        <w:t xml:space="preserve">by </w:t>
      </w:r>
      <w:r w:rsidR="00AA25F1" w:rsidRPr="00AA25F1">
        <w:t xml:space="preserve">Trustees of the P D </w:t>
      </w:r>
      <w:proofErr w:type="spellStart"/>
      <w:r w:rsidR="00AA25F1" w:rsidRPr="00AA25F1">
        <w:t>Tuckett</w:t>
      </w:r>
      <w:proofErr w:type="spellEnd"/>
      <w:r w:rsidR="00AA25F1" w:rsidRPr="00AA25F1">
        <w:t xml:space="preserve"> Will Trust</w:t>
      </w:r>
      <w:r w:rsidR="00AA25F1">
        <w:t xml:space="preserve"> </w:t>
      </w:r>
      <w:r w:rsidR="00253EA1" w:rsidRPr="00253EA1">
        <w:t xml:space="preserve">and refused </w:t>
      </w:r>
      <w:r w:rsidR="00253EA1">
        <w:t xml:space="preserve">by Plymouth City Council </w:t>
      </w:r>
      <w:r w:rsidR="00253EA1" w:rsidRPr="00253EA1">
        <w:t>in August of that year.</w:t>
      </w:r>
      <w:r w:rsidR="00253EA1">
        <w:t xml:space="preserve"> The Applicant then appe</w:t>
      </w:r>
      <w:r w:rsidR="00AA25F1">
        <w:t>al</w:t>
      </w:r>
      <w:r w:rsidR="00253EA1">
        <w:t>ed against the refusal</w:t>
      </w:r>
      <w:r w:rsidR="00AA25F1">
        <w:t xml:space="preserve"> </w:t>
      </w:r>
      <w:r w:rsidR="000900D0">
        <w:t>i</w:t>
      </w:r>
      <w:r w:rsidR="00AA25F1">
        <w:t xml:space="preserve">n October </w:t>
      </w:r>
      <w:proofErr w:type="gramStart"/>
      <w:r w:rsidR="00AA25F1">
        <w:t>2021</w:t>
      </w:r>
      <w:proofErr w:type="gramEnd"/>
      <w:r w:rsidR="00AA25F1">
        <w:t xml:space="preserve"> and this was refused by the government inspectorate. It is interesting that although there were many reasons against building there, the balance was tipped by a) it is in a conservation area and b) the city has its provision for housing earmarked through the JLP and this site is not included.</w:t>
      </w:r>
      <w:r w:rsidR="00B92D07">
        <w:t xml:space="preserve"> However, there are signs that the government wishes to have the ‘buffer’ of housing sites increased to 35% of the forecast provision and this is likely to raise the issue again.</w:t>
      </w:r>
    </w:p>
    <w:p w14:paraId="30A07A3C" w14:textId="2B5352FC" w:rsidR="00FC2387" w:rsidRDefault="00FC2387">
      <w:pPr>
        <w:rPr>
          <w:b/>
          <w:bCs/>
        </w:rPr>
      </w:pPr>
    </w:p>
    <w:p w14:paraId="36A35674" w14:textId="79568211" w:rsidR="001D45AC" w:rsidRDefault="001D45AC">
      <w:pPr>
        <w:rPr>
          <w:b/>
          <w:bCs/>
        </w:rPr>
      </w:pPr>
      <w:r>
        <w:rPr>
          <w:b/>
          <w:bCs/>
        </w:rPr>
        <w:t>Tamar valley crematorium</w:t>
      </w:r>
    </w:p>
    <w:p w14:paraId="06C8C4F5" w14:textId="312D275E" w:rsidR="001D45AC" w:rsidRDefault="001D45AC">
      <w:r w:rsidRPr="007E31C7">
        <w:t>Out last newsletter advertised the consultation on this</w:t>
      </w:r>
      <w:r w:rsidR="007E31C7" w:rsidRPr="007E31C7">
        <w:t xml:space="preserve"> proposal to build at a site adjacent to </w:t>
      </w:r>
      <w:proofErr w:type="spellStart"/>
      <w:r w:rsidR="007E31C7">
        <w:t>H</w:t>
      </w:r>
      <w:r w:rsidR="007E31C7" w:rsidRPr="007E31C7">
        <w:t>axter</w:t>
      </w:r>
      <w:proofErr w:type="spellEnd"/>
      <w:r w:rsidR="007E31C7" w:rsidRPr="007E31C7">
        <w:t xml:space="preserve"> Lodge (where </w:t>
      </w:r>
      <w:proofErr w:type="spellStart"/>
      <w:r w:rsidR="007E31C7" w:rsidRPr="007E31C7">
        <w:t>Roborough</w:t>
      </w:r>
      <w:proofErr w:type="spellEnd"/>
      <w:r w:rsidR="007E31C7" w:rsidRPr="007E31C7">
        <w:t xml:space="preserve"> lane turns east towards the Plessey roundabout</w:t>
      </w:r>
      <w:r w:rsidR="007E31C7">
        <w:t>)</w:t>
      </w:r>
      <w:r w:rsidR="007E31C7" w:rsidRPr="007E31C7">
        <w:t xml:space="preserve">. </w:t>
      </w:r>
      <w:r w:rsidRPr="007E31C7">
        <w:t xml:space="preserve">Application for full permission to build this </w:t>
      </w:r>
      <w:r w:rsidR="007E31C7" w:rsidRPr="007E31C7">
        <w:t xml:space="preserve">has now gone </w:t>
      </w:r>
      <w:proofErr w:type="gramStart"/>
      <w:r w:rsidR="007E31C7" w:rsidRPr="007E31C7">
        <w:t>in to</w:t>
      </w:r>
      <w:proofErr w:type="gramEnd"/>
      <w:r w:rsidR="007E31C7" w:rsidRPr="007E31C7">
        <w:t xml:space="preserve"> South Hams planners and will appear on their website in the near future.</w:t>
      </w:r>
    </w:p>
    <w:p w14:paraId="2C4C2016" w14:textId="1C5668C5" w:rsidR="007E31C7" w:rsidRPr="007E31C7" w:rsidRDefault="007E31C7">
      <w:r>
        <w:t xml:space="preserve">Our </w:t>
      </w:r>
      <w:r w:rsidR="0026410B">
        <w:t xml:space="preserve">main </w:t>
      </w:r>
      <w:r>
        <w:t xml:space="preserve">interest has been </w:t>
      </w:r>
      <w:r w:rsidR="0026410B">
        <w:t>t</w:t>
      </w:r>
      <w:r>
        <w:t xml:space="preserve">o provide a path through the site to the National Park </w:t>
      </w:r>
      <w:proofErr w:type="gramStart"/>
      <w:r>
        <w:t>in order to</w:t>
      </w:r>
      <w:proofErr w:type="gramEnd"/>
      <w:r>
        <w:t xml:space="preserve"> avoid the unpleasant stretch of road for walkers between the Plessey roundabout and Green Café (Dartmoor Diner).</w:t>
      </w:r>
    </w:p>
    <w:p w14:paraId="26368755" w14:textId="1DD6CC75" w:rsidR="002F6CEA" w:rsidRDefault="002F6CEA">
      <w:pPr>
        <w:rPr>
          <w:b/>
          <w:bCs/>
        </w:rPr>
      </w:pPr>
      <w:r>
        <w:rPr>
          <w:b/>
          <w:bCs/>
        </w:rPr>
        <w:t>MAY CARNIVAL</w:t>
      </w:r>
      <w:r w:rsidR="00B92D07">
        <w:rPr>
          <w:b/>
          <w:bCs/>
        </w:rPr>
        <w:t xml:space="preserve"> – 7</w:t>
      </w:r>
      <w:r w:rsidR="00B92D07" w:rsidRPr="00B92D07">
        <w:rPr>
          <w:b/>
          <w:bCs/>
          <w:vertAlign w:val="superscript"/>
        </w:rPr>
        <w:t>th</w:t>
      </w:r>
      <w:r w:rsidR="00B92D07">
        <w:rPr>
          <w:b/>
          <w:bCs/>
        </w:rPr>
        <w:t xml:space="preserve"> May</w:t>
      </w:r>
    </w:p>
    <w:p w14:paraId="4ADD6B89" w14:textId="490575FA" w:rsidR="00B92D07" w:rsidRDefault="00546B81" w:rsidP="0037648C">
      <w:r w:rsidRPr="0037648C">
        <w:rPr>
          <w:noProof/>
          <w:u w:val="single"/>
        </w:rPr>
        <w:drawing>
          <wp:anchor distT="0" distB="0" distL="114300" distR="114300" simplePos="0" relativeHeight="251662336" behindDoc="1" locked="0" layoutInCell="1" allowOverlap="1" wp14:anchorId="00A35932" wp14:editId="40EB2AC6">
            <wp:simplePos x="0" y="0"/>
            <wp:positionH relativeFrom="margin">
              <wp:posOffset>0</wp:posOffset>
            </wp:positionH>
            <wp:positionV relativeFrom="paragraph">
              <wp:posOffset>288290</wp:posOffset>
            </wp:positionV>
            <wp:extent cx="1219200" cy="739140"/>
            <wp:effectExtent l="0" t="0" r="0" b="3810"/>
            <wp:wrapTight wrapText="bothSides">
              <wp:wrapPolygon edited="0">
                <wp:start x="0" y="0"/>
                <wp:lineTo x="0" y="21155"/>
                <wp:lineTo x="21263" y="21155"/>
                <wp:lineTo x="21263" y="0"/>
                <wp:lineTo x="0" y="0"/>
              </wp:wrapPolygon>
            </wp:wrapTight>
            <wp:docPr id="3" name="Picture 3" descr="C:\Users\PC2017056u\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017056u\Downloads\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387" w:rsidRPr="00FC2387">
        <w:t>Anyone who attended this year’s</w:t>
      </w:r>
      <w:r w:rsidR="00FC2387">
        <w:t xml:space="preserve"> </w:t>
      </w:r>
      <w:r w:rsidR="00FC2387" w:rsidRPr="00FC2387">
        <w:t xml:space="preserve">carnival will have seen what a great success it </w:t>
      </w:r>
      <w:r w:rsidR="00FC2387">
        <w:t>was</w:t>
      </w:r>
      <w:r w:rsidR="00FC2387" w:rsidRPr="00FC2387">
        <w:t xml:space="preserve">. </w:t>
      </w:r>
      <w:r w:rsidR="00FC2387">
        <w:t>We have not had the fi</w:t>
      </w:r>
      <w:r w:rsidR="00C87C26">
        <w:t>g</w:t>
      </w:r>
      <w:r w:rsidR="00FC2387">
        <w:t xml:space="preserve">ures verified but </w:t>
      </w:r>
      <w:r w:rsidR="0026410B">
        <w:t xml:space="preserve">there were </w:t>
      </w:r>
      <w:r w:rsidR="00FC2387">
        <w:t>5</w:t>
      </w:r>
      <w:r w:rsidR="0026410B">
        <w:t>8</w:t>
      </w:r>
      <w:r w:rsidR="00FC2387">
        <w:t xml:space="preserve"> stalls and attractions and </w:t>
      </w:r>
      <w:r>
        <w:t xml:space="preserve">over </w:t>
      </w:r>
      <w:r w:rsidR="00FC2387">
        <w:t>1000 peopl</w:t>
      </w:r>
      <w:r w:rsidR="00C87C26">
        <w:t>e throughout the day. The shop and the pubs did a roaring trade and the only untoward incident that we have heard of was the disgraceful theft of one of the raffle prizes – a bottle of wine, found with the culprit under a nearby hedge.</w:t>
      </w:r>
    </w:p>
    <w:p w14:paraId="69D1262B" w14:textId="2B6D7D3A" w:rsidR="00C87C26" w:rsidRDefault="00C87C26" w:rsidP="0037648C">
      <w:r>
        <w:t xml:space="preserve">There were displays by dancers, karate exponents, </w:t>
      </w:r>
      <w:proofErr w:type="spellStart"/>
      <w:r>
        <w:t>morris</w:t>
      </w:r>
      <w:proofErr w:type="spellEnd"/>
      <w:r>
        <w:t xml:space="preserve"> dancers, samba band and a dog show.</w:t>
      </w:r>
      <w:r w:rsidR="00A14E64">
        <w:t xml:space="preserve"> The parade down from the top of the village was scheduled to begin after the 1219 bus has left – but the bus was late and eventually passed the parade at the bottom of the village on its (the bus’s) way up.</w:t>
      </w:r>
    </w:p>
    <w:p w14:paraId="2269DF75" w14:textId="5060C430" w:rsidR="001D45AC" w:rsidRDefault="001D45AC" w:rsidP="0037648C">
      <w:r>
        <w:lastRenderedPageBreak/>
        <w:t xml:space="preserve">The Committee have </w:t>
      </w:r>
      <w:proofErr w:type="gramStart"/>
      <w:r>
        <w:t>made a donation</w:t>
      </w:r>
      <w:proofErr w:type="gramEnd"/>
      <w:r>
        <w:t xml:space="preserve"> towards the maintenance of the defibrillator mounted at the Queens Arms.</w:t>
      </w:r>
    </w:p>
    <w:p w14:paraId="7C2BFD95" w14:textId="1C05E52E" w:rsidR="00A14E64" w:rsidRDefault="00A14E64" w:rsidP="0037648C">
      <w:r>
        <w:t>Brilliant</w:t>
      </w:r>
      <w:r w:rsidR="00546B81">
        <w:t>.</w:t>
      </w:r>
      <w:r>
        <w:t xml:space="preserve"> </w:t>
      </w:r>
      <w:r w:rsidR="00546B81">
        <w:t>W</w:t>
      </w:r>
      <w:r>
        <w:t>ell done to the committee.</w:t>
      </w:r>
    </w:p>
    <w:p w14:paraId="0D979158" w14:textId="0AAF9A90" w:rsidR="007472D2" w:rsidRDefault="007472D2" w:rsidP="0037648C"/>
    <w:p w14:paraId="7F4613FF" w14:textId="362FADE0" w:rsidR="00D23511" w:rsidRDefault="00FC2387" w:rsidP="0037648C">
      <w:r w:rsidRPr="00FC2387">
        <w:rPr>
          <w:b/>
          <w:bCs/>
        </w:rPr>
        <w:t xml:space="preserve">Strawberry Fair - </w:t>
      </w:r>
      <w:r w:rsidR="00D23511" w:rsidRPr="00FC2387">
        <w:rPr>
          <w:b/>
          <w:bCs/>
        </w:rPr>
        <w:t>Saturday 25th June</w:t>
      </w:r>
      <w:r w:rsidR="00D23511" w:rsidRPr="0037648C">
        <w:t xml:space="preserve"> in St </w:t>
      </w:r>
      <w:proofErr w:type="gramStart"/>
      <w:r w:rsidR="00D23511" w:rsidRPr="0037648C">
        <w:t>Mary’s Church hall</w:t>
      </w:r>
      <w:proofErr w:type="gramEnd"/>
    </w:p>
    <w:p w14:paraId="5E2E2E42" w14:textId="3AEDEC32" w:rsidR="007472D2" w:rsidRPr="007472D2" w:rsidRDefault="007472D2" w:rsidP="0037648C">
      <w:pPr>
        <w:rPr>
          <w:b/>
          <w:bCs/>
        </w:rPr>
      </w:pPr>
      <w:r>
        <w:t>This follows the tradition dating from when the village was the centre of a horticultural industry in common with much of the Tamar Valley. It is an opportunity for a get-together over tea, cream and of course, strawberries.</w:t>
      </w:r>
      <w:r w:rsidR="00546B81">
        <w:t xml:space="preserve"> Look out for the posters.</w:t>
      </w:r>
    </w:p>
    <w:p w14:paraId="4042849C" w14:textId="77777777" w:rsidR="00546B81" w:rsidRDefault="00546B81" w:rsidP="00153661">
      <w:pPr>
        <w:rPr>
          <w:b/>
          <w:bCs/>
        </w:rPr>
      </w:pPr>
    </w:p>
    <w:p w14:paraId="36682F71" w14:textId="7AB9AD83" w:rsidR="00153661" w:rsidRDefault="00B92D07" w:rsidP="00153661">
      <w:pPr>
        <w:rPr>
          <w:b/>
          <w:bCs/>
        </w:rPr>
      </w:pPr>
      <w:r>
        <w:rPr>
          <w:b/>
          <w:bCs/>
        </w:rPr>
        <w:t xml:space="preserve">TFVCS </w:t>
      </w:r>
      <w:r w:rsidR="00153661">
        <w:rPr>
          <w:b/>
          <w:bCs/>
        </w:rPr>
        <w:t>AGM</w:t>
      </w:r>
    </w:p>
    <w:p w14:paraId="55F0DDC3" w14:textId="34E842E4" w:rsidR="00153661" w:rsidRPr="003C63EB" w:rsidRDefault="00153661" w:rsidP="00153661">
      <w:r w:rsidRPr="003C63EB">
        <w:t xml:space="preserve">Our AGM </w:t>
      </w:r>
      <w:r w:rsidR="007472D2">
        <w:t xml:space="preserve">was held </w:t>
      </w:r>
      <w:r w:rsidRPr="003C63EB">
        <w:t xml:space="preserve">in St Mary’s church hall </w:t>
      </w:r>
      <w:r w:rsidR="00874519" w:rsidRPr="00874519">
        <w:t>on</w:t>
      </w:r>
      <w:r w:rsidRPr="00874519">
        <w:t xml:space="preserve"> Friday 25</w:t>
      </w:r>
      <w:r w:rsidRPr="00874519">
        <w:rPr>
          <w:vertAlign w:val="superscript"/>
        </w:rPr>
        <w:t>th</w:t>
      </w:r>
      <w:r w:rsidRPr="00874519">
        <w:t xml:space="preserve"> March.</w:t>
      </w:r>
      <w:r w:rsidRPr="003C63EB">
        <w:t xml:space="preserve"> </w:t>
      </w:r>
      <w:r w:rsidR="00874519">
        <w:t xml:space="preserve">Attendance was </w:t>
      </w:r>
      <w:r w:rsidR="0026410B">
        <w:t xml:space="preserve">27 </w:t>
      </w:r>
      <w:r w:rsidR="00AE3051">
        <w:t xml:space="preserve">plus 5 committee </w:t>
      </w:r>
      <w:r w:rsidR="0026410B">
        <w:t>with 11 apologies</w:t>
      </w:r>
      <w:r w:rsidR="00AE3051">
        <w:t xml:space="preserve"> (the chairman was one of these – Covid!)</w:t>
      </w:r>
      <w:r w:rsidR="0026410B">
        <w:t xml:space="preserve">. The Committee of 6 were elected </w:t>
      </w:r>
      <w:proofErr w:type="spellStart"/>
      <w:r w:rsidR="0026410B">
        <w:t>en</w:t>
      </w:r>
      <w:proofErr w:type="spellEnd"/>
      <w:r w:rsidR="0026410B">
        <w:t xml:space="preserve"> bloc presided over by </w:t>
      </w:r>
      <w:r w:rsidR="00AE3051">
        <w:t>a former chairman of TFVCS, Tony Kirk. T</w:t>
      </w:r>
      <w:r w:rsidR="00874519">
        <w:t>he</w:t>
      </w:r>
      <w:r w:rsidRPr="003C63EB">
        <w:t xml:space="preserve"> speaker w</w:t>
      </w:r>
      <w:r w:rsidR="00874519">
        <w:t>as</w:t>
      </w:r>
      <w:r w:rsidRPr="003C63EB">
        <w:t xml:space="preserve"> the </w:t>
      </w:r>
      <w:r w:rsidR="00DA2BBE">
        <w:t>H</w:t>
      </w:r>
      <w:r w:rsidRPr="003C63EB">
        <w:t xml:space="preserve">ead of </w:t>
      </w:r>
      <w:r w:rsidR="00DA2BBE">
        <w:t>W</w:t>
      </w:r>
      <w:r w:rsidRPr="003C63EB">
        <w:t xml:space="preserve">ater Quality from </w:t>
      </w:r>
      <w:proofErr w:type="gramStart"/>
      <w:r w:rsidRPr="003C63EB">
        <w:t>South West</w:t>
      </w:r>
      <w:proofErr w:type="gramEnd"/>
      <w:r w:rsidRPr="003C63EB">
        <w:t xml:space="preserve"> Water who talk</w:t>
      </w:r>
      <w:r w:rsidR="00874519">
        <w:t>ed</w:t>
      </w:r>
      <w:r w:rsidRPr="003C63EB">
        <w:t xml:space="preserve"> about the Mayflower treatment works (the one you can see on the skyline from the road up to the Dartmoor Diner). This is one of the most advanced plants in the world being the first SIX/ILCA/</w:t>
      </w:r>
      <w:proofErr w:type="spellStart"/>
      <w:r w:rsidRPr="003C63EB">
        <w:t>CeraMac</w:t>
      </w:r>
      <w:proofErr w:type="spellEnd"/>
      <w:r w:rsidRPr="003C63EB">
        <w:t xml:space="preserve"> installation. </w:t>
      </w:r>
    </w:p>
    <w:p w14:paraId="65CDDD38" w14:textId="33C2C43F" w:rsidR="00B0771F" w:rsidRPr="00B0771F" w:rsidRDefault="00B0771F">
      <w:pPr>
        <w:rPr>
          <w:rStyle w:val="Hyperlink"/>
          <w:color w:val="auto"/>
        </w:rPr>
      </w:pPr>
    </w:p>
    <w:p w14:paraId="51EF8385" w14:textId="107BE21D" w:rsidR="00B0771F" w:rsidRPr="00315E7E" w:rsidRDefault="00B0771F">
      <w:pPr>
        <w:rPr>
          <w:b/>
          <w:bCs/>
        </w:rPr>
      </w:pPr>
      <w:r w:rsidRPr="00315E7E">
        <w:rPr>
          <w:b/>
          <w:bCs/>
        </w:rPr>
        <w:t>New saplings</w:t>
      </w:r>
    </w:p>
    <w:p w14:paraId="7B9E2868" w14:textId="35EF6825" w:rsidR="00B0771F" w:rsidRDefault="004002ED">
      <w:r>
        <w:rPr>
          <w:noProof/>
        </w:rPr>
        <w:drawing>
          <wp:anchor distT="0" distB="0" distL="114300" distR="114300" simplePos="0" relativeHeight="251660288" behindDoc="1" locked="0" layoutInCell="1" allowOverlap="1" wp14:anchorId="44892F53" wp14:editId="51311F65">
            <wp:simplePos x="0" y="0"/>
            <wp:positionH relativeFrom="column">
              <wp:posOffset>57150</wp:posOffset>
            </wp:positionH>
            <wp:positionV relativeFrom="paragraph">
              <wp:posOffset>10160</wp:posOffset>
            </wp:positionV>
            <wp:extent cx="1552575" cy="1161415"/>
            <wp:effectExtent l="0" t="0" r="9525" b="635"/>
            <wp:wrapTight wrapText="bothSides">
              <wp:wrapPolygon edited="0">
                <wp:start x="0" y="0"/>
                <wp:lineTo x="0" y="21258"/>
                <wp:lineTo x="21467" y="21258"/>
                <wp:lineTo x="21467" y="0"/>
                <wp:lineTo x="0" y="0"/>
              </wp:wrapPolygon>
            </wp:wrapTight>
            <wp:docPr id="4" name="Picture 4" descr="A grassy area with trees and building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ssy area with trees and buildings in the background&#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F83">
        <w:t xml:space="preserve">The saplings planted by Taylor Wimpey on the bund at the top of </w:t>
      </w:r>
      <w:proofErr w:type="spellStart"/>
      <w:r w:rsidR="00824F83">
        <w:t>Whitsoncross</w:t>
      </w:r>
      <w:proofErr w:type="spellEnd"/>
      <w:r w:rsidR="00824F83">
        <w:t xml:space="preserve"> lane are disguised by the long grass. However, the hawthorn, hazel and field maple are </w:t>
      </w:r>
      <w:proofErr w:type="gramStart"/>
      <w:r w:rsidR="00824F83">
        <w:t>surviving</w:t>
      </w:r>
      <w:proofErr w:type="gramEnd"/>
      <w:r w:rsidR="00824F83">
        <w:t xml:space="preserve"> and w</w:t>
      </w:r>
      <w:r w:rsidR="00B0771F" w:rsidRPr="00315E7E">
        <w:t xml:space="preserve">e hope this may restore something like the view before the </w:t>
      </w:r>
      <w:r w:rsidR="00315E7E" w:rsidRPr="00315E7E">
        <w:t xml:space="preserve">Copleston Heights </w:t>
      </w:r>
      <w:r w:rsidR="00B0771F" w:rsidRPr="00315E7E">
        <w:t>estate was built</w:t>
      </w:r>
      <w:r w:rsidR="00315E7E" w:rsidRPr="00315E7E">
        <w:t xml:space="preserve"> and provide a bit more wildlife thoroughfare.</w:t>
      </w:r>
    </w:p>
    <w:p w14:paraId="17368320" w14:textId="42673B34" w:rsidR="00F405B1" w:rsidRDefault="00F405B1"/>
    <w:p w14:paraId="0D572365" w14:textId="62F58393" w:rsidR="00824F83" w:rsidRDefault="00824F83"/>
    <w:p w14:paraId="7FC58CD8" w14:textId="318F55DF" w:rsidR="00824F83" w:rsidRPr="0096280C" w:rsidRDefault="00824F83">
      <w:pPr>
        <w:rPr>
          <w:b/>
          <w:bCs/>
        </w:rPr>
      </w:pPr>
      <w:r w:rsidRPr="0096280C">
        <w:rPr>
          <w:b/>
          <w:bCs/>
          <w:noProof/>
        </w:rPr>
        <w:drawing>
          <wp:anchor distT="0" distB="0" distL="114300" distR="114300" simplePos="0" relativeHeight="251663360" behindDoc="1" locked="0" layoutInCell="1" allowOverlap="1" wp14:anchorId="7A6849BC" wp14:editId="2D0646F5">
            <wp:simplePos x="0" y="0"/>
            <wp:positionH relativeFrom="column">
              <wp:posOffset>3381375</wp:posOffset>
            </wp:positionH>
            <wp:positionV relativeFrom="paragraph">
              <wp:posOffset>236855</wp:posOffset>
            </wp:positionV>
            <wp:extent cx="2117090" cy="1190625"/>
            <wp:effectExtent l="0" t="0" r="0" b="9525"/>
            <wp:wrapTight wrapText="bothSides">
              <wp:wrapPolygon edited="0">
                <wp:start x="0" y="0"/>
                <wp:lineTo x="0" y="21427"/>
                <wp:lineTo x="21380" y="21427"/>
                <wp:lineTo x="21380" y="0"/>
                <wp:lineTo x="0" y="0"/>
              </wp:wrapPolygon>
            </wp:wrapTight>
            <wp:docPr id="5" name="Picture 5" descr="A blue bench in a p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bench in a park&#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709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80C">
        <w:rPr>
          <w:b/>
          <w:bCs/>
        </w:rPr>
        <w:t>The ‘</w:t>
      </w:r>
      <w:proofErr w:type="spellStart"/>
      <w:r w:rsidRPr="0096280C">
        <w:rPr>
          <w:b/>
          <w:bCs/>
        </w:rPr>
        <w:t>Annington</w:t>
      </w:r>
      <w:proofErr w:type="spellEnd"/>
      <w:r w:rsidRPr="0096280C">
        <w:rPr>
          <w:b/>
          <w:bCs/>
        </w:rPr>
        <w:t>’ seat.</w:t>
      </w:r>
    </w:p>
    <w:p w14:paraId="6E59CDB2" w14:textId="64DCE092" w:rsidR="00874519" w:rsidRDefault="00824F83">
      <w:r>
        <w:t xml:space="preserve">The seat by the bus stop at the top of </w:t>
      </w:r>
      <w:proofErr w:type="spellStart"/>
      <w:r>
        <w:t>Whitsoncross</w:t>
      </w:r>
      <w:proofErr w:type="spellEnd"/>
      <w:r>
        <w:t xml:space="preserve"> lane has been refurbished by TFVCS. It was initially donated by </w:t>
      </w:r>
      <w:proofErr w:type="spellStart"/>
      <w:r>
        <w:t>Annington</w:t>
      </w:r>
      <w:proofErr w:type="spellEnd"/>
      <w:r>
        <w:t xml:space="preserve"> </w:t>
      </w:r>
      <w:r w:rsidR="0096280C">
        <w:t>Homes</w:t>
      </w:r>
      <w:r>
        <w:t xml:space="preserve"> who took over the old </w:t>
      </w:r>
      <w:r w:rsidR="00BF3881">
        <w:t>n</w:t>
      </w:r>
      <w:r>
        <w:t>aval estate</w:t>
      </w:r>
      <w:r w:rsidR="00BF3881">
        <w:t xml:space="preserve"> in </w:t>
      </w:r>
      <w:r w:rsidR="0096280C">
        <w:t>(Year? – any information welcomed).</w:t>
      </w:r>
    </w:p>
    <w:p w14:paraId="08A02A64" w14:textId="747563F7" w:rsidR="00BB3417" w:rsidRDefault="00BB3417"/>
    <w:p w14:paraId="5688ECD8" w14:textId="33E08CF8" w:rsidR="00BB3417" w:rsidRPr="000900D0" w:rsidRDefault="00307A90">
      <w:pPr>
        <w:rPr>
          <w:b/>
          <w:bCs/>
        </w:rPr>
      </w:pPr>
      <w:r w:rsidRPr="000900D0">
        <w:rPr>
          <w:b/>
          <w:bCs/>
        </w:rPr>
        <w:t xml:space="preserve">Photography post in </w:t>
      </w:r>
      <w:proofErr w:type="spellStart"/>
      <w:r w:rsidRPr="000900D0">
        <w:rPr>
          <w:b/>
          <w:bCs/>
        </w:rPr>
        <w:t>Wadlands</w:t>
      </w:r>
      <w:proofErr w:type="spellEnd"/>
      <w:r w:rsidRPr="000900D0">
        <w:rPr>
          <w:b/>
          <w:bCs/>
        </w:rPr>
        <w:t xml:space="preserve"> meadow.</w:t>
      </w:r>
    </w:p>
    <w:p w14:paraId="488CE3C1" w14:textId="1BB46AD4" w:rsidR="00307A90" w:rsidRDefault="000900D0">
      <w:r>
        <w:rPr>
          <w:noProof/>
        </w:rPr>
        <w:lastRenderedPageBreak/>
        <w:drawing>
          <wp:anchor distT="0" distB="0" distL="114300" distR="114300" simplePos="0" relativeHeight="251664384" behindDoc="1" locked="0" layoutInCell="1" allowOverlap="1" wp14:anchorId="3AEDCF9F" wp14:editId="250AAF94">
            <wp:simplePos x="0" y="0"/>
            <wp:positionH relativeFrom="column">
              <wp:posOffset>-635</wp:posOffset>
            </wp:positionH>
            <wp:positionV relativeFrom="paragraph">
              <wp:posOffset>374015</wp:posOffset>
            </wp:positionV>
            <wp:extent cx="1477010" cy="1238250"/>
            <wp:effectExtent l="0" t="0" r="8890" b="0"/>
            <wp:wrapTight wrapText="bothSides">
              <wp:wrapPolygon edited="0">
                <wp:start x="0" y="0"/>
                <wp:lineTo x="0" y="21268"/>
                <wp:lineTo x="21451" y="21268"/>
                <wp:lineTo x="21451" y="0"/>
                <wp:lineTo x="0" y="0"/>
              </wp:wrapPolygon>
            </wp:wrapTight>
            <wp:docPr id="1" name="Picture 1" descr="A picture containing text, grass,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 tre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A90">
        <w:t xml:space="preserve">Plymouth River Keepers </w:t>
      </w:r>
      <w:r>
        <w:t>ask</w:t>
      </w:r>
      <w:r w:rsidR="00307A90">
        <w:t xml:space="preserve">ed people to use this post as a guide to send photos which they can then use to plot the development of the stream over time (erosion, tree growth, water conditions etc). The post lasted one day in position and was </w:t>
      </w:r>
      <w:r>
        <w:t>found a few days later</w:t>
      </w:r>
      <w:r w:rsidR="00307A90">
        <w:t xml:space="preserve"> in the </w:t>
      </w:r>
      <w:proofErr w:type="spellStart"/>
      <w:r>
        <w:t>wilded</w:t>
      </w:r>
      <w:proofErr w:type="spellEnd"/>
      <w:r>
        <w:t xml:space="preserve"> play park.</w:t>
      </w:r>
      <w:r w:rsidR="00307A90">
        <w:t xml:space="preserve"> </w:t>
      </w:r>
    </w:p>
    <w:p w14:paraId="5817AC48" w14:textId="5C624571" w:rsidR="000900D0" w:rsidRDefault="000900D0">
      <w:r>
        <w:t>It will be replaced with a more substantial footing.</w:t>
      </w:r>
    </w:p>
    <w:p w14:paraId="1D09F117" w14:textId="56086917" w:rsidR="00FC2387" w:rsidRDefault="00FC2387">
      <w:pPr>
        <w:rPr>
          <w:b/>
          <w:bCs/>
        </w:rPr>
      </w:pPr>
    </w:p>
    <w:p w14:paraId="4CAFF419" w14:textId="535D4852" w:rsidR="00FC2387" w:rsidRDefault="00FC2387">
      <w:pPr>
        <w:rPr>
          <w:b/>
          <w:bCs/>
        </w:rPr>
      </w:pPr>
    </w:p>
    <w:p w14:paraId="3CAC47E2" w14:textId="77777777" w:rsidR="000900D0" w:rsidRDefault="000900D0">
      <w:pPr>
        <w:rPr>
          <w:b/>
          <w:bCs/>
        </w:rPr>
      </w:pPr>
    </w:p>
    <w:p w14:paraId="4002368A" w14:textId="0FA79620" w:rsidR="00A70430" w:rsidRDefault="00A70430">
      <w:pPr>
        <w:rPr>
          <w:b/>
          <w:bCs/>
        </w:rPr>
      </w:pPr>
      <w:r>
        <w:rPr>
          <w:b/>
          <w:bCs/>
        </w:rPr>
        <w:t>Website</w:t>
      </w:r>
    </w:p>
    <w:p w14:paraId="3CFD08B1" w14:textId="7DF042F7" w:rsidR="00B65BD7" w:rsidRDefault="00B015EE">
      <w:pPr>
        <w:rPr>
          <w:b/>
          <w:bCs/>
        </w:rPr>
      </w:pPr>
      <w:r>
        <w:t xml:space="preserve">Our </w:t>
      </w:r>
      <w:r w:rsidR="003C63EB" w:rsidRPr="00153661">
        <w:t xml:space="preserve">new website </w:t>
      </w:r>
      <w:r>
        <w:t xml:space="preserve">went live </w:t>
      </w:r>
      <w:r w:rsidR="003C63EB" w:rsidRPr="00153661">
        <w:t xml:space="preserve">on </w:t>
      </w:r>
      <w:r w:rsidR="00153661">
        <w:t>7th</w:t>
      </w:r>
      <w:r w:rsidR="003C63EB" w:rsidRPr="00153661">
        <w:t xml:space="preserve"> March. This is a superb stage for the village – gallery, history, old photos, walks, local information, </w:t>
      </w:r>
      <w:proofErr w:type="gramStart"/>
      <w:r w:rsidR="0018131C" w:rsidRPr="00153661">
        <w:t>Plymouth river</w:t>
      </w:r>
      <w:proofErr w:type="gramEnd"/>
      <w:r w:rsidR="0018131C" w:rsidRPr="00153661">
        <w:t xml:space="preserve"> keepers, </w:t>
      </w:r>
      <w:r w:rsidR="003C63EB" w:rsidRPr="00153661">
        <w:t>events</w:t>
      </w:r>
      <w:r w:rsidR="003C63EB">
        <w:rPr>
          <w:b/>
          <w:bCs/>
        </w:rPr>
        <w:t>.</w:t>
      </w:r>
    </w:p>
    <w:p w14:paraId="77E1DC02" w14:textId="5796530D" w:rsidR="0018131C" w:rsidRDefault="0018131C">
      <w:pPr>
        <w:rPr>
          <w:b/>
          <w:bCs/>
        </w:rPr>
      </w:pPr>
      <w:r w:rsidRPr="00153661">
        <w:t>Do have a look</w:t>
      </w:r>
      <w:r>
        <w:rPr>
          <w:b/>
          <w:bCs/>
        </w:rPr>
        <w:t xml:space="preserve"> – </w:t>
      </w:r>
      <w:hyperlink r:id="rId9" w:history="1">
        <w:r w:rsidRPr="006D101A">
          <w:rPr>
            <w:rStyle w:val="Hyperlink"/>
            <w:b/>
            <w:bCs/>
          </w:rPr>
          <w:t>www.tfvcs.org</w:t>
        </w:r>
      </w:hyperlink>
      <w:r>
        <w:rPr>
          <w:b/>
          <w:bCs/>
        </w:rPr>
        <w:t xml:space="preserve"> </w:t>
      </w:r>
    </w:p>
    <w:p w14:paraId="4CAE0FB3" w14:textId="3C3209E7" w:rsidR="008A5E3D" w:rsidRDefault="008A5E3D" w:rsidP="00861ACE">
      <w:pPr>
        <w:spacing w:after="0" w:line="240" w:lineRule="auto"/>
        <w:rPr>
          <w:rFonts w:ascii="Segoe UI" w:eastAsia="Times New Roman" w:hAnsi="Segoe UI" w:cs="Segoe UI"/>
          <w:sz w:val="24"/>
          <w:szCs w:val="24"/>
          <w:lang w:eastAsia="en-GB"/>
        </w:rPr>
      </w:pPr>
    </w:p>
    <w:p w14:paraId="1CAF40C6" w14:textId="77777777" w:rsidR="00483030" w:rsidRPr="00483030" w:rsidRDefault="00483030" w:rsidP="00B65BD7">
      <w:pPr>
        <w:rPr>
          <w:rFonts w:cstheme="minorHAnsi"/>
          <w:b/>
          <w:bCs/>
        </w:rPr>
      </w:pPr>
      <w:r w:rsidRPr="00483030">
        <w:rPr>
          <w:rFonts w:cstheme="minorHAnsi"/>
          <w:b/>
          <w:bCs/>
        </w:rPr>
        <w:t>Next meeting</w:t>
      </w:r>
    </w:p>
    <w:p w14:paraId="0DB5A967" w14:textId="21858421" w:rsidR="00B65BD7" w:rsidRPr="0042719B" w:rsidRDefault="00B65BD7" w:rsidP="00B65BD7">
      <w:pPr>
        <w:rPr>
          <w:rFonts w:cstheme="minorHAnsi"/>
        </w:rPr>
      </w:pPr>
      <w:r w:rsidRPr="0042719B">
        <w:rPr>
          <w:rFonts w:cstheme="minorHAnsi"/>
        </w:rPr>
        <w:t xml:space="preserve">Our next </w:t>
      </w:r>
      <w:r w:rsidR="00C556CF" w:rsidRPr="0042719B">
        <w:rPr>
          <w:rFonts w:cstheme="minorHAnsi"/>
        </w:rPr>
        <w:t xml:space="preserve">TFVCS </w:t>
      </w:r>
      <w:r w:rsidRPr="0042719B">
        <w:rPr>
          <w:rFonts w:cstheme="minorHAnsi"/>
        </w:rPr>
        <w:t xml:space="preserve">committee meeting is Monday </w:t>
      </w:r>
      <w:r w:rsidR="000604E6">
        <w:rPr>
          <w:rFonts w:cstheme="minorHAnsi"/>
        </w:rPr>
        <w:t>20</w:t>
      </w:r>
      <w:r w:rsidR="000604E6" w:rsidRPr="000604E6">
        <w:rPr>
          <w:rFonts w:cstheme="minorHAnsi"/>
          <w:vertAlign w:val="superscript"/>
        </w:rPr>
        <w:t>th</w:t>
      </w:r>
      <w:r w:rsidR="000604E6">
        <w:rPr>
          <w:rFonts w:cstheme="minorHAnsi"/>
        </w:rPr>
        <w:t xml:space="preserve"> June</w:t>
      </w:r>
      <w:r w:rsidRPr="0042719B">
        <w:rPr>
          <w:rFonts w:cstheme="minorHAnsi"/>
        </w:rPr>
        <w:t xml:space="preserve">. </w:t>
      </w:r>
      <w:r w:rsidR="00C556CF" w:rsidRPr="0042719B">
        <w:rPr>
          <w:rFonts w:cstheme="minorHAnsi"/>
        </w:rPr>
        <w:t xml:space="preserve"> </w:t>
      </w:r>
      <w:proofErr w:type="gramStart"/>
      <w:r w:rsidR="00C556CF" w:rsidRPr="0042719B">
        <w:rPr>
          <w:rFonts w:cstheme="minorHAnsi"/>
        </w:rPr>
        <w:t>Any</w:t>
      </w:r>
      <w:r w:rsidR="00406603">
        <w:rPr>
          <w:rFonts w:cstheme="minorHAnsi"/>
        </w:rPr>
        <w:t xml:space="preserve"> </w:t>
      </w:r>
      <w:r w:rsidR="00C556CF" w:rsidRPr="0042719B">
        <w:rPr>
          <w:rFonts w:cstheme="minorHAnsi"/>
        </w:rPr>
        <w:t xml:space="preserve"> items</w:t>
      </w:r>
      <w:proofErr w:type="gramEnd"/>
      <w:r w:rsidR="00C556CF" w:rsidRPr="0042719B">
        <w:rPr>
          <w:rFonts w:cstheme="minorHAnsi"/>
        </w:rPr>
        <w:t xml:space="preserve"> – please advise </w:t>
      </w:r>
      <w:hyperlink r:id="rId10" w:history="1">
        <w:r w:rsidR="00C556CF" w:rsidRPr="0042719B">
          <w:rPr>
            <w:rStyle w:val="Hyperlink"/>
            <w:rFonts w:cstheme="minorHAnsi"/>
          </w:rPr>
          <w:t>villagecosoc.tamertonfoliot@gmail.com</w:t>
        </w:r>
      </w:hyperlink>
      <w:r w:rsidR="00C556CF" w:rsidRPr="0042719B">
        <w:rPr>
          <w:rFonts w:cstheme="minorHAnsi"/>
        </w:rPr>
        <w:t xml:space="preserve">  </w:t>
      </w:r>
    </w:p>
    <w:p w14:paraId="1A97E555" w14:textId="77777777" w:rsidR="00B65BD7" w:rsidRDefault="00B65BD7" w:rsidP="00B65BD7">
      <w:pPr>
        <w:rPr>
          <w:rFonts w:ascii="Times New Roman" w:hAnsi="Times New Roman" w:cs="Times New Roman"/>
          <w:sz w:val="20"/>
          <w:szCs w:val="20"/>
        </w:rPr>
      </w:pPr>
    </w:p>
    <w:p w14:paraId="4A09921A" w14:textId="0D308CD8" w:rsidR="00B65BD7" w:rsidRPr="00483030" w:rsidRDefault="00B65BD7" w:rsidP="00B65BD7">
      <w:pPr>
        <w:rPr>
          <w:rFonts w:cstheme="minorHAnsi"/>
          <w:sz w:val="20"/>
          <w:szCs w:val="20"/>
        </w:rPr>
      </w:pPr>
      <w:r w:rsidRPr="00483030">
        <w:rPr>
          <w:rFonts w:cstheme="minorHAnsi"/>
          <w:sz w:val="20"/>
          <w:szCs w:val="20"/>
        </w:rPr>
        <w:t>Yours sincerely</w:t>
      </w:r>
    </w:p>
    <w:p w14:paraId="6C36CC0E" w14:textId="77777777" w:rsidR="00B65BD7" w:rsidRPr="00483030" w:rsidRDefault="00B65BD7" w:rsidP="00B65BD7">
      <w:pPr>
        <w:rPr>
          <w:rFonts w:cstheme="minorHAnsi"/>
          <w:sz w:val="20"/>
          <w:szCs w:val="20"/>
        </w:rPr>
      </w:pPr>
      <w:r w:rsidRPr="00483030">
        <w:rPr>
          <w:rFonts w:cstheme="minorHAnsi"/>
          <w:sz w:val="20"/>
          <w:szCs w:val="20"/>
        </w:rPr>
        <w:t xml:space="preserve">Dennis Silverwood </w:t>
      </w:r>
    </w:p>
    <w:p w14:paraId="0D3F2269" w14:textId="77777777" w:rsidR="00B65BD7" w:rsidRPr="00483030" w:rsidRDefault="00B65BD7" w:rsidP="00B65BD7">
      <w:pPr>
        <w:rPr>
          <w:rFonts w:cstheme="minorHAnsi"/>
          <w:sz w:val="20"/>
          <w:szCs w:val="20"/>
        </w:rPr>
      </w:pPr>
      <w:r w:rsidRPr="00483030">
        <w:rPr>
          <w:rFonts w:cstheme="minorHAnsi"/>
          <w:sz w:val="20"/>
          <w:szCs w:val="20"/>
        </w:rPr>
        <w:t xml:space="preserve">for </w:t>
      </w:r>
      <w:proofErr w:type="spellStart"/>
      <w:r w:rsidRPr="00483030">
        <w:rPr>
          <w:rFonts w:cstheme="minorHAnsi"/>
          <w:sz w:val="20"/>
          <w:szCs w:val="20"/>
        </w:rPr>
        <w:t>Tamerton</w:t>
      </w:r>
      <w:proofErr w:type="spellEnd"/>
      <w:r w:rsidRPr="00483030">
        <w:rPr>
          <w:rFonts w:cstheme="minorHAnsi"/>
          <w:sz w:val="20"/>
          <w:szCs w:val="20"/>
        </w:rPr>
        <w:t xml:space="preserve"> Foliot Village Conservation Society</w:t>
      </w:r>
    </w:p>
    <w:p w14:paraId="5CBC976A" w14:textId="77777777" w:rsidR="00B65BD7" w:rsidRDefault="00B65BD7" w:rsidP="00B65BD7">
      <w:pPr>
        <w:pStyle w:val="NormalWeb"/>
        <w:spacing w:before="0" w:beforeAutospacing="0" w:after="0" w:afterAutospacing="0"/>
        <w:textAlignment w:val="baseline"/>
        <w:rPr>
          <w:rFonts w:ascii="Open Sans" w:hAnsi="Open Sans" w:cs="Open Sans"/>
          <w:color w:val="000000"/>
          <w:sz w:val="21"/>
          <w:szCs w:val="21"/>
        </w:rPr>
      </w:pPr>
    </w:p>
    <w:sectPr w:rsidR="00B65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A0"/>
    <w:rsid w:val="0002645C"/>
    <w:rsid w:val="000604E6"/>
    <w:rsid w:val="000900D0"/>
    <w:rsid w:val="000A70D7"/>
    <w:rsid w:val="000C331D"/>
    <w:rsid w:val="00153661"/>
    <w:rsid w:val="001776FE"/>
    <w:rsid w:val="0018131C"/>
    <w:rsid w:val="001D45AC"/>
    <w:rsid w:val="001F6DA6"/>
    <w:rsid w:val="00253EA1"/>
    <w:rsid w:val="0026410B"/>
    <w:rsid w:val="00273819"/>
    <w:rsid w:val="002F6CEA"/>
    <w:rsid w:val="00307A90"/>
    <w:rsid w:val="00315E7E"/>
    <w:rsid w:val="00343561"/>
    <w:rsid w:val="00352AA2"/>
    <w:rsid w:val="0037648C"/>
    <w:rsid w:val="003C63EB"/>
    <w:rsid w:val="004002ED"/>
    <w:rsid w:val="00406603"/>
    <w:rsid w:val="0042719B"/>
    <w:rsid w:val="00483030"/>
    <w:rsid w:val="004E7368"/>
    <w:rsid w:val="00523257"/>
    <w:rsid w:val="005356AF"/>
    <w:rsid w:val="00546B81"/>
    <w:rsid w:val="006545A5"/>
    <w:rsid w:val="006A4558"/>
    <w:rsid w:val="00703611"/>
    <w:rsid w:val="0070644F"/>
    <w:rsid w:val="007472D2"/>
    <w:rsid w:val="007E31C7"/>
    <w:rsid w:val="00824F83"/>
    <w:rsid w:val="00861ACE"/>
    <w:rsid w:val="00874519"/>
    <w:rsid w:val="008A2419"/>
    <w:rsid w:val="008A5E3D"/>
    <w:rsid w:val="008C69E4"/>
    <w:rsid w:val="0096280C"/>
    <w:rsid w:val="009C6C22"/>
    <w:rsid w:val="00A14E64"/>
    <w:rsid w:val="00A70430"/>
    <w:rsid w:val="00A7257D"/>
    <w:rsid w:val="00A85652"/>
    <w:rsid w:val="00AA25F1"/>
    <w:rsid w:val="00AE3051"/>
    <w:rsid w:val="00AF5064"/>
    <w:rsid w:val="00B015EE"/>
    <w:rsid w:val="00B0771F"/>
    <w:rsid w:val="00B16FE8"/>
    <w:rsid w:val="00B5686A"/>
    <w:rsid w:val="00B65BD7"/>
    <w:rsid w:val="00B8021D"/>
    <w:rsid w:val="00B822A0"/>
    <w:rsid w:val="00B92D07"/>
    <w:rsid w:val="00BB3417"/>
    <w:rsid w:val="00BF3881"/>
    <w:rsid w:val="00C556CF"/>
    <w:rsid w:val="00C87C26"/>
    <w:rsid w:val="00CC36B8"/>
    <w:rsid w:val="00D23511"/>
    <w:rsid w:val="00D96410"/>
    <w:rsid w:val="00DA2BBE"/>
    <w:rsid w:val="00DE3DBA"/>
    <w:rsid w:val="00E032F2"/>
    <w:rsid w:val="00E62F21"/>
    <w:rsid w:val="00F405B1"/>
    <w:rsid w:val="00FC2387"/>
    <w:rsid w:val="00FF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E0C2"/>
  <w15:chartTrackingRefBased/>
  <w15:docId w15:val="{E1FF6D34-ED9E-4982-B6DB-31101B2C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B1"/>
    <w:rPr>
      <w:color w:val="0563C1" w:themeColor="hyperlink"/>
      <w:u w:val="single"/>
    </w:rPr>
  </w:style>
  <w:style w:type="character" w:styleId="UnresolvedMention">
    <w:name w:val="Unresolved Mention"/>
    <w:basedOn w:val="DefaultParagraphFont"/>
    <w:uiPriority w:val="99"/>
    <w:semiHidden/>
    <w:unhideWhenUsed/>
    <w:rsid w:val="00F405B1"/>
    <w:rPr>
      <w:color w:val="605E5C"/>
      <w:shd w:val="clear" w:color="auto" w:fill="E1DFDD"/>
    </w:rPr>
  </w:style>
  <w:style w:type="character" w:styleId="FollowedHyperlink">
    <w:name w:val="FollowedHyperlink"/>
    <w:basedOn w:val="DefaultParagraphFont"/>
    <w:uiPriority w:val="99"/>
    <w:semiHidden/>
    <w:unhideWhenUsed/>
    <w:rsid w:val="00F405B1"/>
    <w:rPr>
      <w:color w:val="954F72" w:themeColor="followedHyperlink"/>
      <w:u w:val="single"/>
    </w:rPr>
  </w:style>
  <w:style w:type="character" w:customStyle="1" w:styleId="gmail-d2edcug0">
    <w:name w:val="gmail-d2edcug0"/>
    <w:basedOn w:val="DefaultParagraphFont"/>
    <w:rsid w:val="00A70430"/>
  </w:style>
  <w:style w:type="character" w:customStyle="1" w:styleId="Heading1Char">
    <w:name w:val="Heading 1 Char"/>
    <w:basedOn w:val="DefaultParagraphFont"/>
    <w:link w:val="Heading1"/>
    <w:uiPriority w:val="9"/>
    <w:rsid w:val="00861A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61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3473">
      <w:bodyDiv w:val="1"/>
      <w:marLeft w:val="0"/>
      <w:marRight w:val="0"/>
      <w:marTop w:val="0"/>
      <w:marBottom w:val="0"/>
      <w:divBdr>
        <w:top w:val="none" w:sz="0" w:space="0" w:color="auto"/>
        <w:left w:val="none" w:sz="0" w:space="0" w:color="auto"/>
        <w:bottom w:val="none" w:sz="0" w:space="0" w:color="auto"/>
        <w:right w:val="none" w:sz="0" w:space="0" w:color="auto"/>
      </w:divBdr>
    </w:div>
    <w:div w:id="463080047">
      <w:bodyDiv w:val="1"/>
      <w:marLeft w:val="0"/>
      <w:marRight w:val="0"/>
      <w:marTop w:val="0"/>
      <w:marBottom w:val="0"/>
      <w:divBdr>
        <w:top w:val="none" w:sz="0" w:space="0" w:color="auto"/>
        <w:left w:val="none" w:sz="0" w:space="0" w:color="auto"/>
        <w:bottom w:val="none" w:sz="0" w:space="0" w:color="auto"/>
        <w:right w:val="none" w:sz="0" w:space="0" w:color="auto"/>
      </w:divBdr>
      <w:divsChild>
        <w:div w:id="2042855419">
          <w:marLeft w:val="0"/>
          <w:marRight w:val="0"/>
          <w:marTop w:val="0"/>
          <w:marBottom w:val="120"/>
          <w:divBdr>
            <w:top w:val="none" w:sz="0" w:space="0" w:color="auto"/>
            <w:left w:val="none" w:sz="0" w:space="0" w:color="auto"/>
            <w:bottom w:val="none" w:sz="0" w:space="0" w:color="auto"/>
            <w:right w:val="none" w:sz="0" w:space="0" w:color="auto"/>
          </w:divBdr>
        </w:div>
        <w:div w:id="1863662171">
          <w:marLeft w:val="0"/>
          <w:marRight w:val="0"/>
          <w:marTop w:val="0"/>
          <w:marBottom w:val="120"/>
          <w:divBdr>
            <w:top w:val="none" w:sz="0" w:space="0" w:color="auto"/>
            <w:left w:val="none" w:sz="0" w:space="0" w:color="auto"/>
            <w:bottom w:val="none" w:sz="0" w:space="0" w:color="auto"/>
            <w:right w:val="none" w:sz="0" w:space="0" w:color="auto"/>
          </w:divBdr>
        </w:div>
        <w:div w:id="1080716572">
          <w:marLeft w:val="0"/>
          <w:marRight w:val="0"/>
          <w:marTop w:val="0"/>
          <w:marBottom w:val="120"/>
          <w:divBdr>
            <w:top w:val="none" w:sz="0" w:space="0" w:color="auto"/>
            <w:left w:val="none" w:sz="0" w:space="0" w:color="auto"/>
            <w:bottom w:val="none" w:sz="0" w:space="0" w:color="auto"/>
            <w:right w:val="none" w:sz="0" w:space="0" w:color="auto"/>
          </w:divBdr>
        </w:div>
        <w:div w:id="1729570002">
          <w:marLeft w:val="0"/>
          <w:marRight w:val="0"/>
          <w:marTop w:val="0"/>
          <w:marBottom w:val="120"/>
          <w:divBdr>
            <w:top w:val="none" w:sz="0" w:space="0" w:color="auto"/>
            <w:left w:val="none" w:sz="0" w:space="0" w:color="auto"/>
            <w:bottom w:val="none" w:sz="0" w:space="0" w:color="auto"/>
            <w:right w:val="none" w:sz="0" w:space="0" w:color="auto"/>
          </w:divBdr>
        </w:div>
      </w:divsChild>
    </w:div>
    <w:div w:id="12319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illagecosoc.tamertonfoliot@gmail.com" TargetMode="External"/><Relationship Id="rId4" Type="http://schemas.openxmlformats.org/officeDocument/2006/relationships/hyperlink" Target="mailto:villageconsoc.tamertonfoliot@gmail.com" TargetMode="External"/><Relationship Id="rId9" Type="http://schemas.openxmlformats.org/officeDocument/2006/relationships/hyperlink" Target="http://www.tfv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Silverwood</dc:creator>
  <cp:keywords/>
  <dc:description/>
  <cp:lastModifiedBy>Dennis Silverwood</cp:lastModifiedBy>
  <cp:revision>6</cp:revision>
  <dcterms:created xsi:type="dcterms:W3CDTF">2022-05-18T11:39:00Z</dcterms:created>
  <dcterms:modified xsi:type="dcterms:W3CDTF">2022-05-19T10:13:00Z</dcterms:modified>
</cp:coreProperties>
</file>