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3F05" w14:textId="77777777" w:rsidR="002D24E2" w:rsidRPr="0042719B" w:rsidRDefault="002D24E2" w:rsidP="002D24E2">
      <w:pPr>
        <w:pStyle w:val="NormalWeb"/>
        <w:spacing w:before="0" w:beforeAutospacing="0" w:after="0" w:afterAutospacing="0"/>
        <w:rPr>
          <w:sz w:val="22"/>
          <w:szCs w:val="22"/>
          <w:u w:val="single"/>
        </w:rPr>
      </w:pPr>
      <w:r w:rsidRPr="0042719B">
        <w:rPr>
          <w:sz w:val="22"/>
          <w:szCs w:val="22"/>
          <w:u w:val="single"/>
        </w:rPr>
        <w:t xml:space="preserve">From: </w:t>
      </w:r>
      <w:proofErr w:type="spellStart"/>
      <w:r w:rsidRPr="0042719B">
        <w:rPr>
          <w:sz w:val="22"/>
          <w:szCs w:val="22"/>
          <w:u w:val="single"/>
        </w:rPr>
        <w:t>Tamerton</w:t>
      </w:r>
      <w:proofErr w:type="spellEnd"/>
      <w:r w:rsidRPr="0042719B">
        <w:rPr>
          <w:sz w:val="22"/>
          <w:szCs w:val="22"/>
          <w:u w:val="single"/>
        </w:rPr>
        <w:t xml:space="preserve"> Foliot Village Conservation Society (</w:t>
      </w:r>
      <w:hyperlink r:id="rId4" w:history="1">
        <w:r w:rsidRPr="0042719B">
          <w:rPr>
            <w:rStyle w:val="Hyperlink"/>
            <w:sz w:val="22"/>
            <w:szCs w:val="22"/>
          </w:rPr>
          <w:t>villageconsoc.tamertonfoliot@gmail.com</w:t>
        </w:r>
      </w:hyperlink>
      <w:r w:rsidRPr="0042719B">
        <w:rPr>
          <w:sz w:val="22"/>
          <w:szCs w:val="22"/>
          <w:u w:val="single"/>
        </w:rPr>
        <w:t xml:space="preserve"> </w:t>
      </w:r>
      <w:proofErr w:type="gramStart"/>
      <w:r w:rsidRPr="0042719B">
        <w:rPr>
          <w:sz w:val="22"/>
          <w:szCs w:val="22"/>
          <w:u w:val="single"/>
        </w:rPr>
        <w:t xml:space="preserve">  )</w:t>
      </w:r>
      <w:proofErr w:type="gramEnd"/>
    </w:p>
    <w:p w14:paraId="22AE662E" w14:textId="77777777" w:rsidR="002D24E2" w:rsidRPr="0042719B" w:rsidRDefault="002D24E2" w:rsidP="002D24E2">
      <w:pPr>
        <w:rPr>
          <w:rFonts w:ascii="Times New Roman" w:hAnsi="Times New Roman"/>
        </w:rPr>
      </w:pPr>
      <w:r w:rsidRPr="0042719B">
        <w:rPr>
          <w:rFonts w:ascii="Times New Roman" w:hAnsi="Times New Roman"/>
        </w:rPr>
        <w:t>“Protecting our Village”</w:t>
      </w:r>
    </w:p>
    <w:p w14:paraId="1792B181" w14:textId="106E8208" w:rsidR="002D24E2" w:rsidRPr="0042719B" w:rsidRDefault="002D24E2" w:rsidP="002D24E2">
      <w:pPr>
        <w:rPr>
          <w:rFonts w:ascii="Times New Roman" w:hAnsi="Times New Roman"/>
        </w:rPr>
      </w:pPr>
      <w:r>
        <w:rPr>
          <w:rFonts w:ascii="Times New Roman" w:hAnsi="Times New Roman"/>
        </w:rPr>
        <w:t>6</w:t>
      </w:r>
      <w:r w:rsidRPr="002D24E2">
        <w:rPr>
          <w:rFonts w:ascii="Times New Roman" w:hAnsi="Times New Roman"/>
          <w:vertAlign w:val="superscript"/>
        </w:rPr>
        <w:t>th</w:t>
      </w:r>
      <w:r>
        <w:rPr>
          <w:rFonts w:ascii="Times New Roman" w:hAnsi="Times New Roman"/>
        </w:rPr>
        <w:t xml:space="preserve"> Sept</w:t>
      </w:r>
      <w:r w:rsidRPr="0042719B">
        <w:rPr>
          <w:rFonts w:ascii="Times New Roman" w:hAnsi="Times New Roman"/>
        </w:rPr>
        <w:t xml:space="preserve"> 2022         TFVCS 5</w:t>
      </w:r>
      <w:r>
        <w:rPr>
          <w:rFonts w:ascii="Times New Roman" w:hAnsi="Times New Roman"/>
        </w:rPr>
        <w:t>9</w:t>
      </w:r>
      <w:r w:rsidRPr="0042719B">
        <w:rPr>
          <w:rFonts w:ascii="Times New Roman" w:hAnsi="Times New Roman"/>
        </w:rPr>
        <w:t>th</w:t>
      </w:r>
      <w:r w:rsidRPr="0042719B">
        <w:rPr>
          <w:rFonts w:ascii="Times New Roman" w:hAnsi="Times New Roman"/>
          <w:vertAlign w:val="superscript"/>
        </w:rPr>
        <w:t xml:space="preserve"> </w:t>
      </w:r>
      <w:r w:rsidRPr="0042719B">
        <w:rPr>
          <w:rFonts w:ascii="Times New Roman" w:hAnsi="Times New Roman"/>
        </w:rPr>
        <w:t>newsletter</w:t>
      </w:r>
    </w:p>
    <w:p w14:paraId="79FCDF0F" w14:textId="77777777" w:rsidR="00C7154D" w:rsidRDefault="002D24E2" w:rsidP="00B32578">
      <w:pPr>
        <w:rPr>
          <w:rFonts w:ascii="Times New Roman" w:hAnsi="Times New Roman"/>
          <w:u w:val="single"/>
        </w:rPr>
      </w:pPr>
      <w:r w:rsidRPr="0042719B">
        <w:rPr>
          <w:rFonts w:ascii="Times New Roman" w:hAnsi="Times New Roman"/>
          <w:u w:val="single"/>
        </w:rPr>
        <w:t>We are GDPR compliant. If you don’t want to receive the newsletter e mails, please let us know…also, if there is anyone you know of who would like to be added to the list, again please let us know.</w:t>
      </w:r>
    </w:p>
    <w:p w14:paraId="08ED9863" w14:textId="77777777" w:rsidR="00C7154D" w:rsidRPr="00C7154D" w:rsidRDefault="00C7154D" w:rsidP="00B32578">
      <w:pPr>
        <w:rPr>
          <w:rFonts w:ascii="Times New Roman" w:hAnsi="Times New Roman"/>
        </w:rPr>
      </w:pPr>
    </w:p>
    <w:p w14:paraId="5D3BE91A" w14:textId="0F370EB7" w:rsidR="00C7154D" w:rsidRDefault="00C7154D" w:rsidP="00B32578">
      <w:pPr>
        <w:rPr>
          <w:rStyle w:val="Hyperlink"/>
          <w:rFonts w:eastAsia="Times New Roman" w:cs="Times New Roman"/>
          <w:lang w:eastAsia="en-GB"/>
        </w:rPr>
      </w:pPr>
      <w:r w:rsidRPr="00C7154D">
        <w:rPr>
          <w:rFonts w:ascii="Times New Roman" w:hAnsi="Times New Roman"/>
          <w:b/>
          <w:bCs/>
        </w:rPr>
        <w:t>TFVCS Website</w:t>
      </w:r>
      <w:r w:rsidRPr="004B58BF">
        <w:rPr>
          <w:rStyle w:val="Hyperlink"/>
          <w:rFonts w:eastAsia="Times New Roman" w:cs="Times New Roman"/>
          <w:lang w:eastAsia="en-GB"/>
        </w:rPr>
        <w:t xml:space="preserve"> </w:t>
      </w:r>
      <w:hyperlink r:id="rId5" w:history="1">
        <w:r w:rsidRPr="004B58BF">
          <w:rPr>
            <w:rStyle w:val="Hyperlink"/>
            <w:rFonts w:ascii="Times New Roman" w:eastAsia="Times New Roman" w:hAnsi="Times New Roman" w:cs="Times New Roman"/>
            <w:lang w:eastAsia="en-GB"/>
          </w:rPr>
          <w:t>www.t</w:t>
        </w:r>
        <w:r w:rsidRPr="004B58BF">
          <w:rPr>
            <w:rStyle w:val="Hyperlink"/>
            <w:rFonts w:ascii="Times New Roman" w:eastAsia="Times New Roman" w:hAnsi="Times New Roman" w:cs="Times New Roman"/>
            <w:lang w:eastAsia="en-GB"/>
          </w:rPr>
          <w:t>f</w:t>
        </w:r>
        <w:r w:rsidRPr="004B58BF">
          <w:rPr>
            <w:rStyle w:val="Hyperlink"/>
            <w:rFonts w:ascii="Times New Roman" w:eastAsia="Times New Roman" w:hAnsi="Times New Roman" w:cs="Times New Roman"/>
            <w:lang w:eastAsia="en-GB"/>
          </w:rPr>
          <w:t>vcs.org</w:t>
        </w:r>
      </w:hyperlink>
    </w:p>
    <w:p w14:paraId="46AFF277" w14:textId="6756B732" w:rsidR="00C7154D" w:rsidRPr="00C7154D" w:rsidRDefault="00C7154D" w:rsidP="00B32578">
      <w:pPr>
        <w:rPr>
          <w:rFonts w:ascii="Times New Roman" w:hAnsi="Times New Roman"/>
        </w:rPr>
      </w:pPr>
      <w:r w:rsidRPr="00C7154D">
        <w:rPr>
          <w:rFonts w:ascii="Times New Roman" w:hAnsi="Times New Roman"/>
        </w:rPr>
        <w:t xml:space="preserve">Our website is full of information about our village. Do have a look and if you have something to </w:t>
      </w:r>
      <w:proofErr w:type="gramStart"/>
      <w:r w:rsidRPr="00C7154D">
        <w:rPr>
          <w:rFonts w:ascii="Times New Roman" w:hAnsi="Times New Roman"/>
        </w:rPr>
        <w:t>continue</w:t>
      </w:r>
      <w:proofErr w:type="gramEnd"/>
      <w:r w:rsidRPr="00C7154D">
        <w:rPr>
          <w:rFonts w:ascii="Times New Roman" w:hAnsi="Times New Roman"/>
        </w:rPr>
        <w:t xml:space="preserve"> please contact us (email above).</w:t>
      </w:r>
      <w:r>
        <w:rPr>
          <w:rFonts w:ascii="Times New Roman" w:hAnsi="Times New Roman"/>
        </w:rPr>
        <w:t xml:space="preserve"> I have recently posted a picture of Robert de Foliot’s memorial as Bishop of Hereford.</w:t>
      </w:r>
    </w:p>
    <w:p w14:paraId="4A2406DA" w14:textId="77777777" w:rsidR="00C7154D" w:rsidRDefault="00C7154D" w:rsidP="00B32578">
      <w:pPr>
        <w:rPr>
          <w:rFonts w:ascii="Times New Roman" w:hAnsi="Times New Roman"/>
          <w:u w:val="single"/>
        </w:rPr>
      </w:pPr>
    </w:p>
    <w:p w14:paraId="2B5E3655" w14:textId="6AA54B7E" w:rsidR="00051BB8" w:rsidRPr="00B91841" w:rsidRDefault="00051BB8" w:rsidP="00B32578">
      <w:pPr>
        <w:rPr>
          <w:b/>
          <w:bCs/>
        </w:rPr>
      </w:pPr>
      <w:r w:rsidRPr="00B91841">
        <w:rPr>
          <w:b/>
          <w:bCs/>
        </w:rPr>
        <w:t xml:space="preserve">Woodlands </w:t>
      </w:r>
      <w:r w:rsidR="00061BD8" w:rsidRPr="00B91841">
        <w:rPr>
          <w:b/>
          <w:bCs/>
        </w:rPr>
        <w:t>House and the land below Station Rd</w:t>
      </w:r>
      <w:r w:rsidR="00516703">
        <w:rPr>
          <w:b/>
          <w:bCs/>
        </w:rPr>
        <w:t>,</w:t>
      </w:r>
      <w:r w:rsidR="00061BD8" w:rsidRPr="00B91841">
        <w:rPr>
          <w:b/>
          <w:bCs/>
        </w:rPr>
        <w:t xml:space="preserve"> down to and including half of </w:t>
      </w:r>
      <w:proofErr w:type="spellStart"/>
      <w:r w:rsidR="00061BD8" w:rsidRPr="00B91841">
        <w:rPr>
          <w:b/>
          <w:bCs/>
        </w:rPr>
        <w:t>Tamerton</w:t>
      </w:r>
      <w:proofErr w:type="spellEnd"/>
      <w:r w:rsidR="00061BD8" w:rsidRPr="00B91841">
        <w:rPr>
          <w:b/>
          <w:bCs/>
        </w:rPr>
        <w:t xml:space="preserve"> Lake.</w:t>
      </w:r>
    </w:p>
    <w:p w14:paraId="6FD87E8E" w14:textId="6C80AAB1" w:rsidR="0064173A" w:rsidRPr="002D24E2" w:rsidRDefault="0064173A" w:rsidP="00B32578">
      <w:r w:rsidRPr="002D24E2">
        <w:t>Sale completed in August to buyers ‘out of area’.</w:t>
      </w:r>
      <w:r w:rsidR="00B91841">
        <w:t xml:space="preserve"> We do not know what their plans are.</w:t>
      </w:r>
    </w:p>
    <w:p w14:paraId="4C904210" w14:textId="77777777" w:rsidR="00516703" w:rsidRDefault="00516703" w:rsidP="00B32578">
      <w:pPr>
        <w:rPr>
          <w:b/>
          <w:bCs/>
        </w:rPr>
      </w:pPr>
    </w:p>
    <w:p w14:paraId="505E1530" w14:textId="2C5B7B27" w:rsidR="00051BB8" w:rsidRPr="00061BD8" w:rsidRDefault="00051BB8" w:rsidP="00B32578">
      <w:pPr>
        <w:rPr>
          <w:b/>
          <w:bCs/>
        </w:rPr>
      </w:pPr>
      <w:proofErr w:type="spellStart"/>
      <w:r w:rsidRPr="00061BD8">
        <w:rPr>
          <w:b/>
          <w:bCs/>
        </w:rPr>
        <w:t>Cann</w:t>
      </w:r>
      <w:proofErr w:type="spellEnd"/>
      <w:r w:rsidRPr="00061BD8">
        <w:rPr>
          <w:b/>
          <w:bCs/>
        </w:rPr>
        <w:t xml:space="preserve"> </w:t>
      </w:r>
      <w:r w:rsidR="00CE5A2F" w:rsidRPr="00061BD8">
        <w:rPr>
          <w:b/>
          <w:bCs/>
        </w:rPr>
        <w:t>L</w:t>
      </w:r>
      <w:r w:rsidRPr="00061BD8">
        <w:rPr>
          <w:b/>
          <w:bCs/>
        </w:rPr>
        <w:t>odge</w:t>
      </w:r>
      <w:r w:rsidR="0064173A" w:rsidRPr="00061BD8">
        <w:rPr>
          <w:b/>
          <w:bCs/>
        </w:rPr>
        <w:t xml:space="preserve">. </w:t>
      </w:r>
    </w:p>
    <w:p w14:paraId="3845BB3C" w14:textId="77777777" w:rsidR="00B91841" w:rsidRDefault="00AD4DF2" w:rsidP="00B32578">
      <w:proofErr w:type="spellStart"/>
      <w:r>
        <w:t>Passers by</w:t>
      </w:r>
      <w:proofErr w:type="spellEnd"/>
      <w:r>
        <w:t xml:space="preserve"> will have seen the SOLD notice on the lodge gate. The lodge was at the original drive entrance to </w:t>
      </w:r>
      <w:proofErr w:type="spellStart"/>
      <w:r>
        <w:t>Cann</w:t>
      </w:r>
      <w:proofErr w:type="spellEnd"/>
      <w:r>
        <w:t xml:space="preserve"> House and although not listed, is a building worthy of note. It was tenanted up to about 3 years ago by </w:t>
      </w:r>
      <w:r w:rsidR="00061BD8">
        <w:t xml:space="preserve">Mrs Campbell-White who had been secretary to the owners. People still remember Mr Campbell-White riding to the paper shop on his horse and holding up the traffic. </w:t>
      </w:r>
      <w:r w:rsidR="00B91841">
        <w:t xml:space="preserve">The house then became dilapidated and has been vandalised. </w:t>
      </w:r>
    </w:p>
    <w:p w14:paraId="3C3FEB7C" w14:textId="039609E0" w:rsidR="0064173A" w:rsidRPr="002D24E2" w:rsidRDefault="0064173A" w:rsidP="00B32578">
      <w:r w:rsidRPr="002D24E2">
        <w:t xml:space="preserve">The lodge has </w:t>
      </w:r>
      <w:r w:rsidR="00B91841">
        <w:t xml:space="preserve">now </w:t>
      </w:r>
      <w:r w:rsidRPr="002D24E2">
        <w:t>been sold</w:t>
      </w:r>
      <w:r w:rsidR="00315EA7" w:rsidRPr="002D24E2">
        <w:t xml:space="preserve"> and we understand that the new own</w:t>
      </w:r>
      <w:r w:rsidR="00061BD8">
        <w:t>er</w:t>
      </w:r>
      <w:r w:rsidR="00315EA7" w:rsidRPr="002D24E2">
        <w:t xml:space="preserve">s will refurbish the house in keeping with its character. Entry will be via Cheshire drive and a plot of land just </w:t>
      </w:r>
      <w:r w:rsidR="00CE5A2F" w:rsidRPr="002D24E2">
        <w:t>inside</w:t>
      </w:r>
      <w:r w:rsidR="00315EA7" w:rsidRPr="002D24E2">
        <w:t xml:space="preserve"> the entrance has been added for a garage. We will be advising planners of the need for root protection of the specimen oak at the entrance.</w:t>
      </w:r>
    </w:p>
    <w:p w14:paraId="59204267" w14:textId="77777777" w:rsidR="00CE5A2F" w:rsidRPr="002D24E2" w:rsidRDefault="00CE5A2F" w:rsidP="00B32578"/>
    <w:p w14:paraId="77734C82" w14:textId="5D111EDB" w:rsidR="00ED69A3" w:rsidRPr="00B91841" w:rsidRDefault="00AE5AE3" w:rsidP="00B32578">
      <w:pPr>
        <w:rPr>
          <w:b/>
          <w:bCs/>
        </w:rPr>
      </w:pPr>
      <w:r w:rsidRPr="00B91841">
        <w:rPr>
          <w:b/>
          <w:bCs/>
        </w:rPr>
        <w:t>Mil</w:t>
      </w:r>
      <w:r w:rsidR="00315EA7" w:rsidRPr="00B91841">
        <w:rPr>
          <w:b/>
          <w:bCs/>
        </w:rPr>
        <w:t>for</w:t>
      </w:r>
      <w:r w:rsidRPr="00B91841">
        <w:rPr>
          <w:b/>
          <w:bCs/>
        </w:rPr>
        <w:t>d Lane closure</w:t>
      </w:r>
      <w:r w:rsidR="00AD4DF2" w:rsidRPr="00B91841">
        <w:rPr>
          <w:b/>
          <w:bCs/>
        </w:rPr>
        <w:t xml:space="preserve"> – expected to finish 6pm on Friday 9</w:t>
      </w:r>
      <w:r w:rsidR="00AD4DF2" w:rsidRPr="00B91841">
        <w:rPr>
          <w:b/>
          <w:bCs/>
          <w:vertAlign w:val="superscript"/>
        </w:rPr>
        <w:t>th</w:t>
      </w:r>
      <w:r w:rsidR="00AD4DF2" w:rsidRPr="00B91841">
        <w:rPr>
          <w:b/>
          <w:bCs/>
        </w:rPr>
        <w:t xml:space="preserve"> September</w:t>
      </w:r>
    </w:p>
    <w:p w14:paraId="6A8131C6" w14:textId="77777777" w:rsidR="002D24E2" w:rsidRPr="00AD4DF2" w:rsidRDefault="002D24E2" w:rsidP="00AD4DF2">
      <w:r w:rsidRPr="00AD4DF2">
        <w:t>Gully Works - Block existing entrance to nature reserve and create new entrance using existing waste ground. Reverse camber of footway to ensure any carriageway flooding enters the watercourse (involves removal of existing letterbox gullies)</w:t>
      </w:r>
    </w:p>
    <w:p w14:paraId="34575D93" w14:textId="77777777" w:rsidR="00CE5A2F" w:rsidRPr="002D24E2" w:rsidRDefault="00CE5A2F" w:rsidP="00B32578"/>
    <w:p w14:paraId="38FD7F79" w14:textId="1084BC2F" w:rsidR="00ED69A3" w:rsidRPr="002D24E2" w:rsidRDefault="00CE5A2F" w:rsidP="00B32578">
      <w:r w:rsidRPr="00B91841">
        <w:rPr>
          <w:b/>
          <w:bCs/>
          <w:noProof/>
        </w:rPr>
        <w:drawing>
          <wp:anchor distT="0" distB="0" distL="114300" distR="114300" simplePos="0" relativeHeight="251659264" behindDoc="1" locked="0" layoutInCell="1" allowOverlap="1" wp14:anchorId="071B0B23" wp14:editId="54A755CA">
            <wp:simplePos x="0" y="0"/>
            <wp:positionH relativeFrom="column">
              <wp:posOffset>3629025</wp:posOffset>
            </wp:positionH>
            <wp:positionV relativeFrom="paragraph">
              <wp:posOffset>0</wp:posOffset>
            </wp:positionV>
            <wp:extent cx="1979930" cy="1485900"/>
            <wp:effectExtent l="0" t="0" r="1270" b="0"/>
            <wp:wrapTight wrapText="bothSides">
              <wp:wrapPolygon edited="0">
                <wp:start x="0" y="0"/>
                <wp:lineTo x="0" y="21323"/>
                <wp:lineTo x="21406" y="21323"/>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D69A3" w:rsidRPr="00B91841">
        <w:rPr>
          <w:b/>
          <w:bCs/>
        </w:rPr>
        <w:t>Cop</w:t>
      </w:r>
      <w:r w:rsidR="007F3822" w:rsidRPr="00B91841">
        <w:rPr>
          <w:b/>
          <w:bCs/>
        </w:rPr>
        <w:t xml:space="preserve">leston </w:t>
      </w:r>
      <w:r w:rsidR="00ED69A3" w:rsidRPr="00B91841">
        <w:rPr>
          <w:b/>
          <w:bCs/>
        </w:rPr>
        <w:t xml:space="preserve"> </w:t>
      </w:r>
      <w:r w:rsidRPr="00B91841">
        <w:rPr>
          <w:b/>
          <w:bCs/>
        </w:rPr>
        <w:t>O</w:t>
      </w:r>
      <w:r w:rsidR="00ED69A3" w:rsidRPr="00B91841">
        <w:rPr>
          <w:b/>
          <w:bCs/>
        </w:rPr>
        <w:t>ak</w:t>
      </w:r>
      <w:proofErr w:type="gramEnd"/>
      <w:r w:rsidR="00ED69A3" w:rsidRPr="00B91841">
        <w:rPr>
          <w:b/>
          <w:bCs/>
        </w:rPr>
        <w:t xml:space="preserve"> seat</w:t>
      </w:r>
      <w:r w:rsidR="00315EA7" w:rsidRPr="00B91841">
        <w:rPr>
          <w:b/>
          <w:bCs/>
        </w:rPr>
        <w:t>.</w:t>
      </w:r>
      <w:r w:rsidR="00315EA7" w:rsidRPr="002D24E2">
        <w:t xml:space="preserve"> </w:t>
      </w:r>
      <w:r w:rsidR="00EC3999" w:rsidRPr="002D24E2">
        <w:t>The seat is completely d</w:t>
      </w:r>
      <w:r w:rsidR="007F3822" w:rsidRPr="002D24E2">
        <w:t>i</w:t>
      </w:r>
      <w:r w:rsidR="00EC3999" w:rsidRPr="002D24E2">
        <w:t>lapidated</w:t>
      </w:r>
      <w:r w:rsidR="007F3822" w:rsidRPr="002D24E2">
        <w:t xml:space="preserve">. We are in the process of renewing this – a few </w:t>
      </w:r>
      <w:r w:rsidRPr="002D24E2">
        <w:t>h</w:t>
      </w:r>
      <w:r w:rsidR="007F3822" w:rsidRPr="002D24E2">
        <w:t>oldups such as previous dedicatee permissions and land ownership check. Life can be complicated!</w:t>
      </w:r>
      <w:r w:rsidR="00EC3999" w:rsidRPr="002D24E2">
        <w:t xml:space="preserve"> </w:t>
      </w:r>
    </w:p>
    <w:p w14:paraId="51FD7E93" w14:textId="3B38BD87" w:rsidR="00ED69A3" w:rsidRPr="002D24E2" w:rsidRDefault="00ED69A3" w:rsidP="00B32578"/>
    <w:p w14:paraId="0ACBABC1" w14:textId="0344AAEA" w:rsidR="00CE5A2F" w:rsidRPr="002D24E2" w:rsidRDefault="00CE5A2F" w:rsidP="00B32578"/>
    <w:p w14:paraId="6DDC220C" w14:textId="77777777" w:rsidR="00516703" w:rsidRPr="00B91841" w:rsidRDefault="00516703" w:rsidP="00516703">
      <w:pPr>
        <w:rPr>
          <w:b/>
          <w:bCs/>
        </w:rPr>
      </w:pPr>
      <w:r w:rsidRPr="00B91841">
        <w:rPr>
          <w:b/>
          <w:bCs/>
        </w:rPr>
        <w:lastRenderedPageBreak/>
        <w:t>Telephone box</w:t>
      </w:r>
    </w:p>
    <w:p w14:paraId="31131C39" w14:textId="77777777" w:rsidR="00516703" w:rsidRDefault="00516703" w:rsidP="00516703">
      <w:r w:rsidRPr="002D24E2">
        <w:t xml:space="preserve">Travellers on </w:t>
      </w:r>
      <w:proofErr w:type="spellStart"/>
      <w:r w:rsidRPr="002D24E2">
        <w:t>Whitsoncross</w:t>
      </w:r>
      <w:proofErr w:type="spellEnd"/>
      <w:r w:rsidRPr="002D24E2">
        <w:t xml:space="preserve"> lane will not that the feature telephone [box has been cleared of ivy and repainted. Thank </w:t>
      </w:r>
      <w:proofErr w:type="gramStart"/>
      <w:r w:rsidRPr="002D24E2">
        <w:t>you BT.</w:t>
      </w:r>
      <w:proofErr w:type="gramEnd"/>
    </w:p>
    <w:p w14:paraId="1EC225B3" w14:textId="77777777" w:rsidR="00CE5A2F" w:rsidRPr="002D24E2" w:rsidRDefault="00CE5A2F" w:rsidP="00ED69A3">
      <w:pPr>
        <w:spacing w:line="256" w:lineRule="auto"/>
        <w:rPr>
          <w:rFonts w:ascii="Calibri" w:eastAsia="Times New Roman" w:hAnsi="Calibri" w:cs="Calibri"/>
          <w:sz w:val="20"/>
          <w:szCs w:val="20"/>
          <w:lang w:eastAsia="en-GB"/>
        </w:rPr>
      </w:pPr>
    </w:p>
    <w:p w14:paraId="56FAD95F" w14:textId="77777777" w:rsidR="007A30A8" w:rsidRPr="007A30A8" w:rsidRDefault="007A30A8" w:rsidP="007A30A8">
      <w:pPr>
        <w:rPr>
          <w:b/>
          <w:bCs/>
        </w:rPr>
      </w:pPr>
      <w:r w:rsidRPr="007A30A8">
        <w:rPr>
          <w:b/>
          <w:bCs/>
        </w:rPr>
        <w:t>PCC survey on parking in the city centre</w:t>
      </w:r>
    </w:p>
    <w:p w14:paraId="247B0843" w14:textId="0CA37EFD" w:rsidR="007A30A8" w:rsidRDefault="007A30A8" w:rsidP="007A30A8">
      <w:r>
        <w:t xml:space="preserve">Although it may not affect </w:t>
      </w:r>
      <w:proofErr w:type="spellStart"/>
      <w:r w:rsidR="004B58BF">
        <w:t>Tamerton</w:t>
      </w:r>
      <w:proofErr w:type="spellEnd"/>
      <w:r>
        <w:t xml:space="preserve"> Fo</w:t>
      </w:r>
      <w:r w:rsidR="004B58BF">
        <w:t>l</w:t>
      </w:r>
      <w:r>
        <w:t>iot residents directly, PCC consult</w:t>
      </w:r>
      <w:r w:rsidR="004B58BF">
        <w:t>ed</w:t>
      </w:r>
      <w:r>
        <w:t xml:space="preserve"> on the following proposals for parking</w:t>
      </w:r>
    </w:p>
    <w:p w14:paraId="2A04A9DA" w14:textId="774B5765" w:rsidR="007A30A8" w:rsidRDefault="007A30A8" w:rsidP="007A30A8">
      <w:pPr>
        <w:rPr>
          <w:i/>
          <w:iCs/>
        </w:rPr>
      </w:pPr>
      <w:r w:rsidRPr="004B58BF">
        <w:rPr>
          <w:i/>
          <w:iCs/>
        </w:rPr>
        <w:t>No more cash payments</w:t>
      </w:r>
      <w:r w:rsidR="004B58BF" w:rsidRPr="004B58BF">
        <w:rPr>
          <w:i/>
          <w:iCs/>
        </w:rPr>
        <w:t xml:space="preserve">. </w:t>
      </w:r>
      <w:r w:rsidRPr="004B58BF">
        <w:rPr>
          <w:i/>
          <w:iCs/>
        </w:rPr>
        <w:t>Fee for 1 hr going up by 50p to £2</w:t>
      </w:r>
      <w:r w:rsidR="004B58BF" w:rsidRPr="004B58BF">
        <w:rPr>
          <w:i/>
          <w:iCs/>
        </w:rPr>
        <w:t xml:space="preserve">. </w:t>
      </w:r>
      <w:r w:rsidRPr="004B58BF">
        <w:rPr>
          <w:i/>
          <w:iCs/>
        </w:rPr>
        <w:t>Removing maximum stay restrictions on many areas</w:t>
      </w:r>
      <w:r w:rsidR="004B58BF" w:rsidRPr="004B58BF">
        <w:rPr>
          <w:i/>
          <w:iCs/>
        </w:rPr>
        <w:t xml:space="preserve">. </w:t>
      </w:r>
      <w:r w:rsidRPr="004B58BF">
        <w:rPr>
          <w:i/>
          <w:iCs/>
        </w:rPr>
        <w:t>Reducing free parking to 2 hours.</w:t>
      </w:r>
    </w:p>
    <w:p w14:paraId="2064B355" w14:textId="0F3B44DB" w:rsidR="004B58BF" w:rsidRPr="004B58BF" w:rsidRDefault="004B58BF" w:rsidP="007A30A8">
      <w:r w:rsidRPr="004B58BF">
        <w:t>I think we can expect these to be approved.</w:t>
      </w:r>
    </w:p>
    <w:p w14:paraId="71C96A2B" w14:textId="77777777" w:rsidR="007A30A8" w:rsidRDefault="007A30A8" w:rsidP="007A30A8"/>
    <w:p w14:paraId="24E5EB77" w14:textId="30CADE93" w:rsidR="00ED69A3" w:rsidRPr="004B58BF" w:rsidRDefault="00ED69A3" w:rsidP="007A30A8">
      <w:pPr>
        <w:rPr>
          <w:b/>
          <w:bCs/>
        </w:rPr>
      </w:pPr>
      <w:r w:rsidRPr="004B58BF">
        <w:rPr>
          <w:b/>
          <w:bCs/>
        </w:rPr>
        <w:t>Ambulance Service – Recruiting Volunteers</w:t>
      </w:r>
    </w:p>
    <w:p w14:paraId="2386FA97" w14:textId="77777777" w:rsidR="00ED69A3" w:rsidRPr="007A30A8" w:rsidRDefault="00ED69A3" w:rsidP="007A30A8">
      <w:r w:rsidRPr="007A30A8">
        <w:t xml:space="preserve">Would you like to help the Ambulances and our Community? Steve and Mel (pictured), plus James, Paul and Nic are First Responders for </w:t>
      </w:r>
      <w:proofErr w:type="spellStart"/>
      <w:r w:rsidRPr="007A30A8">
        <w:t>Tamerton</w:t>
      </w:r>
      <w:proofErr w:type="spellEnd"/>
      <w:r w:rsidRPr="007A30A8">
        <w:t xml:space="preserve"> Foliot. The Ambulance Service will be recruiting more to join them in September/October.</w:t>
      </w:r>
    </w:p>
    <w:p w14:paraId="0C483BD7" w14:textId="77777777" w:rsidR="00ED69A3" w:rsidRPr="007A30A8" w:rsidRDefault="00ED69A3" w:rsidP="007A30A8">
      <w:r w:rsidRPr="007A30A8">
        <w:t> A First Responder is a volunteer who has been trained by the Ambulance Service, tasked by Ambulance Control, and attends a seriously ill or injured person in advance of the ambulance’s arrival.  Everyone will be aware of the pressure on the Ambulance Service, so we could really do with more people.</w:t>
      </w:r>
    </w:p>
    <w:p w14:paraId="4A2C576F" w14:textId="77777777" w:rsidR="00ED69A3" w:rsidRPr="007A30A8" w:rsidRDefault="00ED69A3" w:rsidP="007A30A8">
      <w:r w:rsidRPr="007A30A8">
        <w:t>Our First Responders have been called over 400 times to patients with problems ranging from a twisted ankle to full cardiac arrest. It is an interesting and rewarding role. You do not need medical experience as full training is given, and you volunteer for what hours you can give to be on call for when you are needed.</w:t>
      </w:r>
    </w:p>
    <w:p w14:paraId="22231D3C" w14:textId="4F10D71D" w:rsidR="00ED69A3" w:rsidRPr="007A30A8" w:rsidRDefault="00ED69A3" w:rsidP="007A30A8">
      <w:r w:rsidRPr="007A30A8">
        <w:t xml:space="preserve">More information is on the </w:t>
      </w:r>
      <w:proofErr w:type="gramStart"/>
      <w:r w:rsidRPr="007A30A8">
        <w:t>South Western</w:t>
      </w:r>
      <w:proofErr w:type="gramEnd"/>
      <w:r w:rsidRPr="007A30A8">
        <w:t xml:space="preserve"> Ambulance Service website here </w:t>
      </w:r>
      <w:hyperlink r:id="rId7" w:history="1">
        <w:r w:rsidRPr="007A30A8">
          <w:t>https://bit.ly/3tN7v2Y</w:t>
        </w:r>
      </w:hyperlink>
    </w:p>
    <w:p w14:paraId="54196341" w14:textId="6D0187C8" w:rsidR="00CE5A2F" w:rsidRPr="002D24E2" w:rsidRDefault="00CE5A2F" w:rsidP="00ED69A3">
      <w:pPr>
        <w:spacing w:line="256" w:lineRule="auto"/>
        <w:rPr>
          <w:rFonts w:ascii="Calibri" w:eastAsia="Times New Roman" w:hAnsi="Calibri" w:cs="Calibri"/>
          <w:color w:val="0563C1"/>
          <w:sz w:val="20"/>
          <w:szCs w:val="20"/>
          <w:u w:val="single"/>
          <w:lang w:eastAsia="en-GB"/>
        </w:rPr>
      </w:pPr>
    </w:p>
    <w:p w14:paraId="484A39C2" w14:textId="77777777" w:rsidR="00CE5A2F" w:rsidRPr="004B58BF" w:rsidRDefault="00CE5A2F" w:rsidP="007A30A8">
      <w:pPr>
        <w:rPr>
          <w:b/>
          <w:bCs/>
        </w:rPr>
      </w:pPr>
      <w:r w:rsidRPr="004B58BF">
        <w:rPr>
          <w:b/>
          <w:bCs/>
        </w:rPr>
        <w:t>Could you be a Climate Ambassador?</w:t>
      </w:r>
    </w:p>
    <w:tbl>
      <w:tblPr>
        <w:tblW w:w="5000" w:type="pct"/>
        <w:tblCellMar>
          <w:left w:w="0" w:type="dxa"/>
          <w:right w:w="0" w:type="dxa"/>
        </w:tblCellMar>
        <w:tblLook w:val="04A0" w:firstRow="1" w:lastRow="0" w:firstColumn="1" w:lastColumn="0" w:noHBand="0" w:noVBand="1"/>
      </w:tblPr>
      <w:tblGrid>
        <w:gridCol w:w="9026"/>
      </w:tblGrid>
      <w:tr w:rsidR="00CE5A2F" w:rsidRPr="002D24E2" w14:paraId="49B8EDDD" w14:textId="77777777" w:rsidTr="005F38CF">
        <w:tc>
          <w:tcPr>
            <w:tcW w:w="0" w:type="auto"/>
            <w:vAlign w:val="center"/>
            <w:hideMark/>
          </w:tcPr>
          <w:p w14:paraId="6296A1C3" w14:textId="77777777" w:rsidR="00CE5A2F" w:rsidRPr="007A30A8" w:rsidRDefault="00CE5A2F" w:rsidP="007A30A8">
            <w:r w:rsidRPr="007A30A8">
              <w:drawing>
                <wp:anchor distT="0" distB="0" distL="66675" distR="66675" simplePos="0" relativeHeight="251661312" behindDoc="0" locked="0" layoutInCell="1" allowOverlap="0" wp14:anchorId="5800EE67" wp14:editId="36C6D8CF">
                  <wp:simplePos x="0" y="0"/>
                  <wp:positionH relativeFrom="column">
                    <wp:align>right</wp:align>
                  </wp:positionH>
                  <wp:positionV relativeFrom="line">
                    <wp:posOffset>0</wp:posOffset>
                  </wp:positionV>
                  <wp:extent cx="1733550" cy="923925"/>
                  <wp:effectExtent l="0" t="0" r="0" b="9525"/>
                  <wp:wrapSquare wrapText="bothSides"/>
                  <wp:docPr id="4" name="Picture 4" descr="graphic saying climate ambas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aying climate ambassa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0A8">
              <w:t>The search is on for Plymouth's first Climate Ambassadors to act as advocates for positive action in their communities.</w:t>
            </w:r>
          </w:p>
          <w:p w14:paraId="47C8B152" w14:textId="77777777" w:rsidR="00CE5A2F" w:rsidRPr="007A30A8" w:rsidRDefault="00CE5A2F" w:rsidP="007A30A8">
            <w:r w:rsidRPr="007A30A8">
              <w:t xml:space="preserve">The aim is for the volunteers to engage with communities, </w:t>
            </w:r>
            <w:proofErr w:type="gramStart"/>
            <w:r w:rsidRPr="007A30A8">
              <w:t>workplaces</w:t>
            </w:r>
            <w:proofErr w:type="gramEnd"/>
            <w:r w:rsidRPr="007A30A8">
              <w:t xml:space="preserve"> and interest groups to raise awareness of climate change issues and encourage others to act.</w:t>
            </w:r>
          </w:p>
          <w:p w14:paraId="29C01A2D" w14:textId="0888C3B1" w:rsidR="00CE5A2F" w:rsidRPr="007A30A8" w:rsidRDefault="00CE5A2F" w:rsidP="004B58BF">
            <w:r w:rsidRPr="007A30A8">
              <w:t xml:space="preserve">Anyone can be a climate ambassador – there is no age </w:t>
            </w:r>
            <w:proofErr w:type="gramStart"/>
            <w:r w:rsidRPr="007A30A8">
              <w:t>limit</w:t>
            </w:r>
            <w:proofErr w:type="gramEnd"/>
            <w:r w:rsidRPr="007A30A8">
              <w:t xml:space="preserve"> and no experience is required. All that's needed is a passion and interest in reducing carbon emissions through action, sharing good practice or through 'grass roots' initiatives. </w:t>
            </w:r>
          </w:p>
        </w:tc>
      </w:tr>
    </w:tbl>
    <w:p w14:paraId="0A7AA1E5" w14:textId="7B4D6D0A" w:rsidR="00CE5A2F" w:rsidRDefault="001342BC" w:rsidP="007A30A8">
      <w:pPr>
        <w:rPr>
          <w:color w:val="2F5496" w:themeColor="accent1" w:themeShade="BF"/>
        </w:rPr>
      </w:pPr>
      <w:hyperlink r:id="rId9" w:history="1">
        <w:r w:rsidRPr="000A307B">
          <w:rPr>
            <w:rStyle w:val="Hyperlink"/>
            <w14:textFill>
              <w14:solidFill>
                <w14:srgbClr w14:val="0000EE">
                  <w14:lumMod w14:val="75000"/>
                </w14:srgbClr>
              </w14:solidFill>
            </w14:textFill>
          </w:rPr>
          <w:t>https://www.plymouth.gov.uk/environmentandpollution/climateemergency/climateambassadorprogramme</w:t>
        </w:r>
      </w:hyperlink>
    </w:p>
    <w:p w14:paraId="2356F7C2" w14:textId="77777777" w:rsidR="001342BC" w:rsidRPr="001342BC" w:rsidRDefault="001342BC" w:rsidP="007A30A8">
      <w:pPr>
        <w:rPr>
          <w:color w:val="2F5496" w:themeColor="accent1" w:themeShade="BF"/>
        </w:rPr>
      </w:pPr>
    </w:p>
    <w:p w14:paraId="56D5B440" w14:textId="4060C3B1" w:rsidR="00865D08" w:rsidRPr="001342BC" w:rsidRDefault="00865D08" w:rsidP="007A30A8">
      <w:pPr>
        <w:rPr>
          <w:b/>
          <w:bCs/>
        </w:rPr>
      </w:pPr>
      <w:r w:rsidRPr="001342BC">
        <w:rPr>
          <w:b/>
          <w:bCs/>
        </w:rPr>
        <w:lastRenderedPageBreak/>
        <w:t>Working up to the next Local Plan</w:t>
      </w:r>
      <w:r w:rsidR="001342BC">
        <w:rPr>
          <w:b/>
          <w:bCs/>
        </w:rPr>
        <w:t xml:space="preserve"> – what do you/ don’t you like about your local area?</w:t>
      </w:r>
    </w:p>
    <w:p w14:paraId="0FF2F7B0" w14:textId="7452435F" w:rsidR="001342BC" w:rsidRDefault="00ED69A3" w:rsidP="007A30A8">
      <w:r w:rsidRPr="007A30A8">
        <w:t xml:space="preserve">There is an opportunity for local people to respond to a survey by Plymouth/ West Devon/ South Hams on what they like about the area/ what they would like to see changed etc. It will feed through to a revision of or new Joint Local Plan and so from that point of view alone is important. There are 2 comments already - both about the traffic and congestion on </w:t>
      </w:r>
      <w:proofErr w:type="spellStart"/>
      <w:r w:rsidRPr="007A30A8">
        <w:t>Whitsoncross</w:t>
      </w:r>
      <w:proofErr w:type="spellEnd"/>
      <w:r w:rsidRPr="007A30A8">
        <w:t xml:space="preserve"> Lane / Fore St.  It is possible that councils will be picking up on issues of near term importance for infrastructure, development, health etc</w:t>
      </w:r>
      <w:proofErr w:type="gramStart"/>
      <w:r w:rsidRPr="007A30A8">
        <w:t xml:space="preserve"> ..</w:t>
      </w:r>
      <w:proofErr w:type="gramEnd"/>
      <w:r w:rsidRPr="007A30A8">
        <w:t xml:space="preserve">but probably not for operational services e.g. bins.. TFVCS will be commenting on behalf of the conservation area (and urban fringe and AONB). The survey is open until October (date not stated) </w:t>
      </w:r>
    </w:p>
    <w:p w14:paraId="639A977F" w14:textId="03D8D232" w:rsidR="00ED69A3" w:rsidRPr="007A30A8" w:rsidRDefault="001342BC" w:rsidP="007A30A8">
      <w:hyperlink r:id="rId10" w:history="1">
        <w:r w:rsidRPr="000A307B">
          <w:rPr>
            <w:rStyle w:val="Hyperlink"/>
          </w:rPr>
          <w:t>https://pshwd.</w:t>
        </w:r>
        <w:r w:rsidRPr="000A307B">
          <w:rPr>
            <w:rStyle w:val="Hyperlink"/>
          </w:rPr>
          <w:t>c</w:t>
        </w:r>
        <w:r w:rsidRPr="000A307B">
          <w:rPr>
            <w:rStyle w:val="Hyperlink"/>
          </w:rPr>
          <w:t>ommonplace.is</w:t>
        </w:r>
      </w:hyperlink>
      <w:r w:rsidR="00ED69A3" w:rsidRPr="007A30A8">
        <w:t> </w:t>
      </w:r>
    </w:p>
    <w:p w14:paraId="3CB2C046" w14:textId="77777777" w:rsidR="00ED69A3" w:rsidRPr="007A30A8" w:rsidRDefault="00ED69A3" w:rsidP="007A30A8"/>
    <w:p w14:paraId="5134AED4" w14:textId="5B403ACF" w:rsidR="00CE5A2F" w:rsidRPr="00154A19" w:rsidRDefault="00CE5A2F" w:rsidP="00B32578">
      <w:pPr>
        <w:rPr>
          <w:b/>
          <w:bCs/>
          <w:sz w:val="28"/>
          <w:szCs w:val="28"/>
          <w:u w:val="single"/>
        </w:rPr>
      </w:pPr>
      <w:r w:rsidRPr="00154A19">
        <w:rPr>
          <w:b/>
          <w:bCs/>
          <w:sz w:val="28"/>
          <w:szCs w:val="28"/>
          <w:u w:val="single"/>
        </w:rPr>
        <w:t>Events</w:t>
      </w:r>
    </w:p>
    <w:p w14:paraId="18552599" w14:textId="291BD947" w:rsidR="00606518" w:rsidRDefault="00397A57" w:rsidP="00B32578">
      <w:r w:rsidRPr="00D9416F">
        <w:rPr>
          <w:u w:val="single"/>
        </w:rPr>
        <w:t xml:space="preserve">Saturday </w:t>
      </w:r>
      <w:r w:rsidR="00CE5A2F" w:rsidRPr="00D9416F">
        <w:rPr>
          <w:u w:val="single"/>
        </w:rPr>
        <w:t>10th September</w:t>
      </w:r>
      <w:r w:rsidR="00CE5A2F" w:rsidRPr="007A30A8">
        <w:t xml:space="preserve">. </w:t>
      </w:r>
      <w:r>
        <w:t>St Mary’s</w:t>
      </w:r>
      <w:r w:rsidR="00606518" w:rsidRPr="007A30A8">
        <w:t xml:space="preserve"> Historic Churches Open </w:t>
      </w:r>
      <w:proofErr w:type="gramStart"/>
      <w:r w:rsidR="00606518" w:rsidRPr="007A30A8">
        <w:t>Day,.</w:t>
      </w:r>
      <w:proofErr w:type="gramEnd"/>
      <w:r w:rsidR="00606518" w:rsidRPr="007A30A8">
        <w:t xml:space="preserve"> </w:t>
      </w:r>
      <w:r w:rsidR="00AE5AE3" w:rsidRPr="007A30A8">
        <w:t>11am to 3pm</w:t>
      </w:r>
      <w:r w:rsidR="00606518" w:rsidRPr="007A30A8">
        <w:br/>
        <w:t xml:space="preserve">Various interesting activities and exhibits, bell tower visits, refreshments and cream teas, flower arranging, choir singing and organ, craft for Christmas, quizzes, </w:t>
      </w:r>
      <w:proofErr w:type="spellStart"/>
      <w:r w:rsidR="00606518" w:rsidRPr="007A30A8">
        <w:t>Tamerton</w:t>
      </w:r>
      <w:proofErr w:type="spellEnd"/>
      <w:r w:rsidR="00606518" w:rsidRPr="007A30A8">
        <w:t xml:space="preserve"> as it was about 100 plus years ago with pictures and postcards</w:t>
      </w:r>
      <w:r>
        <w:t>.</w:t>
      </w:r>
      <w:r w:rsidR="00606518" w:rsidRPr="007A30A8">
        <w:t xml:space="preserve"> </w:t>
      </w:r>
    </w:p>
    <w:p w14:paraId="2C568223" w14:textId="4BC03E16" w:rsidR="00C73325" w:rsidRPr="002D24E2" w:rsidRDefault="00D9416F" w:rsidP="00C73325">
      <w:r w:rsidRPr="00D9416F">
        <w:rPr>
          <w:u w:val="single"/>
        </w:rPr>
        <w:t>Saturday 10</w:t>
      </w:r>
      <w:r w:rsidRPr="00D9416F">
        <w:rPr>
          <w:u w:val="single"/>
          <w:vertAlign w:val="superscript"/>
        </w:rPr>
        <w:t>th</w:t>
      </w:r>
      <w:r w:rsidRPr="00D9416F">
        <w:rPr>
          <w:u w:val="single"/>
        </w:rPr>
        <w:t xml:space="preserve"> September.</w:t>
      </w:r>
      <w:r>
        <w:t xml:space="preserve">10am to 1pm. </w:t>
      </w:r>
      <w:r w:rsidRPr="002D24E2">
        <w:t>Coffee</w:t>
      </w:r>
      <w:r w:rsidR="00C73325" w:rsidRPr="002D24E2">
        <w:t xml:space="preserve"> morning </w:t>
      </w:r>
      <w:r>
        <w:t xml:space="preserve">in aid of Macmillan Cancer Support. </w:t>
      </w:r>
      <w:r w:rsidR="00C73325" w:rsidRPr="002D24E2">
        <w:t>G</w:t>
      </w:r>
      <w:r>
        <w:t>l</w:t>
      </w:r>
      <w:r w:rsidR="00C73325" w:rsidRPr="002D24E2">
        <w:t xml:space="preserve">enfield </w:t>
      </w:r>
      <w:r>
        <w:t>C</w:t>
      </w:r>
      <w:r w:rsidR="00C73325" w:rsidRPr="002D24E2">
        <w:t>ottage</w:t>
      </w:r>
      <w:r>
        <w:t>, Fore St (opposite the entrance to Rock Hill). Coffee, cakes, stalls. £2.50 entry.</w:t>
      </w:r>
    </w:p>
    <w:p w14:paraId="3EE50D93" w14:textId="77777777" w:rsidR="00397A57" w:rsidRDefault="00397A57" w:rsidP="00B32578">
      <w:r w:rsidRPr="00D9416F">
        <w:rPr>
          <w:u w:val="single"/>
        </w:rPr>
        <w:t>Saturday 17</w:t>
      </w:r>
      <w:r w:rsidRPr="00D9416F">
        <w:rPr>
          <w:u w:val="single"/>
          <w:vertAlign w:val="superscript"/>
        </w:rPr>
        <w:t>th</w:t>
      </w:r>
      <w:r w:rsidRPr="00D9416F">
        <w:rPr>
          <w:u w:val="single"/>
        </w:rPr>
        <w:t xml:space="preserve"> September</w:t>
      </w:r>
      <w:r>
        <w:t xml:space="preserve"> at 7pm. </w:t>
      </w:r>
      <w:r w:rsidR="00005EE1" w:rsidRPr="007A30A8">
        <w:t xml:space="preserve">Organ Recital </w:t>
      </w:r>
      <w:r>
        <w:t>at St Mary’s.</w:t>
      </w:r>
    </w:p>
    <w:p w14:paraId="1C300ECC" w14:textId="39191D89" w:rsidR="000E1408" w:rsidRPr="007A30A8" w:rsidRDefault="00005EE1" w:rsidP="00B32578">
      <w:r w:rsidRPr="007A30A8">
        <w:t>Prof D</w:t>
      </w:r>
      <w:r w:rsidR="000871B2">
        <w:t>r</w:t>
      </w:r>
      <w:r w:rsidRPr="007A30A8">
        <w:t xml:space="preserve"> Colin Parsons, a </w:t>
      </w:r>
      <w:proofErr w:type="spellStart"/>
      <w:proofErr w:type="gramStart"/>
      <w:r w:rsidRPr="007A30A8">
        <w:t>well known</w:t>
      </w:r>
      <w:proofErr w:type="spellEnd"/>
      <w:proofErr w:type="gramEnd"/>
      <w:r w:rsidRPr="007A30A8">
        <w:t xml:space="preserve"> organist nationally, and was No 3 on the Music Staff at St. Andrew's years a</w:t>
      </w:r>
      <w:r w:rsidR="00397A57">
        <w:t>g</w:t>
      </w:r>
      <w:r w:rsidRPr="007A30A8">
        <w:t>o, also played St. Mary's organ including annual carol service for school</w:t>
      </w:r>
      <w:r w:rsidR="00397A57">
        <w:t>. In</w:t>
      </w:r>
      <w:r w:rsidRPr="007A30A8">
        <w:t xml:space="preserve"> aid of our Flush Fund. Colin says he would like the op</w:t>
      </w:r>
      <w:r w:rsidR="00415733">
        <w:t>p</w:t>
      </w:r>
      <w:r w:rsidRPr="007A30A8">
        <w:t>ortunity to play the church organ once again. Music will be varied and suit all ages. No tickets but donations will be appreciated upon arrival, light refreshments also.</w:t>
      </w:r>
      <w:r w:rsidRPr="007A30A8">
        <w:br/>
      </w:r>
    </w:p>
    <w:p w14:paraId="6AC8ED45" w14:textId="77777777" w:rsidR="000E1408" w:rsidRPr="00415733" w:rsidRDefault="000E1408" w:rsidP="007A30A8">
      <w:pPr>
        <w:rPr>
          <w:b/>
          <w:bCs/>
        </w:rPr>
      </w:pPr>
      <w:r w:rsidRPr="00415733">
        <w:rPr>
          <w:b/>
          <w:bCs/>
        </w:rPr>
        <w:t>RIVER ECOLOGY</w:t>
      </w:r>
    </w:p>
    <w:p w14:paraId="19441529" w14:textId="77777777" w:rsidR="000E1408" w:rsidRPr="007A30A8" w:rsidRDefault="000E1408" w:rsidP="007A30A8">
      <w:r w:rsidRPr="007A30A8">
        <w:t>Our </w:t>
      </w:r>
      <w:hyperlink r:id="rId11" w:tgtFrame="_blank" w:history="1">
        <w:r w:rsidRPr="007A30A8">
          <w:t>Plymouth River Keepers</w:t>
        </w:r>
      </w:hyperlink>
      <w:r w:rsidRPr="007A30A8">
        <w:t xml:space="preserve"> project has been using an in-situ monitoring probe (known as a sonde) in </w:t>
      </w:r>
      <w:proofErr w:type="spellStart"/>
      <w:r w:rsidRPr="007A30A8">
        <w:t>Tamerton</w:t>
      </w:r>
      <w:proofErr w:type="spellEnd"/>
      <w:r w:rsidRPr="007A30A8">
        <w:t xml:space="preserve"> stream since July 2021.</w:t>
      </w:r>
    </w:p>
    <w:p w14:paraId="63EC8AC0" w14:textId="77777777" w:rsidR="000E1408" w:rsidRPr="007A30A8" w:rsidRDefault="000E1408" w:rsidP="007A30A8">
      <w:r w:rsidRPr="007A30A8">
        <w:t xml:space="preserve">Project officer Jenny </w:t>
      </w:r>
      <w:proofErr w:type="spellStart"/>
      <w:r w:rsidRPr="007A30A8">
        <w:t>Wytcherley</w:t>
      </w:r>
      <w:proofErr w:type="spellEnd"/>
      <w:r w:rsidRPr="007A30A8">
        <w:t xml:space="preserve"> said: “We now have 12 months of data relating to temperature, </w:t>
      </w:r>
      <w:proofErr w:type="gramStart"/>
      <w:r w:rsidRPr="007A30A8">
        <w:t>depth</w:t>
      </w:r>
      <w:proofErr w:type="gramEnd"/>
      <w:r w:rsidRPr="007A30A8">
        <w:t xml:space="preserve"> and electrical conductivity (which is recorded every 15 minutes and can be an indicator of human-related pollution).</w:t>
      </w:r>
    </w:p>
    <w:p w14:paraId="0493E52F" w14:textId="77777777" w:rsidR="000E1408" w:rsidRPr="007A30A8" w:rsidRDefault="000E1408" w:rsidP="007A30A8">
      <w:r w:rsidRPr="007A30A8">
        <w:t xml:space="preserve">“The sonde is paired with a trail camera which also takes a photo every 15 minutes, and we match it up to </w:t>
      </w:r>
      <w:proofErr w:type="gramStart"/>
      <w:r w:rsidRPr="007A30A8">
        <w:t>15 minute</w:t>
      </w:r>
      <w:proofErr w:type="gramEnd"/>
      <w:r w:rsidRPr="007A30A8">
        <w:t xml:space="preserve"> rainfall data from the nearest rainfall gauge approx. 2.5km away so that we can see how rainfall affects the stream due to pollutants such as road run-off.”</w:t>
      </w:r>
    </w:p>
    <w:p w14:paraId="38CBF219" w14:textId="6D3791AE" w:rsidR="000E1408" w:rsidRPr="007A30A8" w:rsidRDefault="00415733" w:rsidP="007A30A8">
      <w:r w:rsidRPr="007A30A8">
        <w:lastRenderedPageBreak/>
        <w:drawing>
          <wp:anchor distT="0" distB="0" distL="114300" distR="114300" simplePos="0" relativeHeight="251662336" behindDoc="1" locked="0" layoutInCell="1" allowOverlap="1" wp14:anchorId="03BFA927" wp14:editId="2673ED5E">
            <wp:simplePos x="0" y="0"/>
            <wp:positionH relativeFrom="column">
              <wp:posOffset>0</wp:posOffset>
            </wp:positionH>
            <wp:positionV relativeFrom="paragraph">
              <wp:posOffset>70485</wp:posOffset>
            </wp:positionV>
            <wp:extent cx="2214985" cy="1247775"/>
            <wp:effectExtent l="0" t="0" r="0" b="0"/>
            <wp:wrapTight wrapText="bothSides">
              <wp:wrapPolygon edited="0">
                <wp:start x="0" y="0"/>
                <wp:lineTo x="0" y="21105"/>
                <wp:lineTo x="21365" y="21105"/>
                <wp:lineTo x="21365" y="0"/>
                <wp:lineTo x="0" y="0"/>
              </wp:wrapPolygon>
            </wp:wrapTight>
            <wp:docPr id="2" name="Picture 2" descr="Heron in Tamerton stre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in Tamerton strea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49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408" w:rsidRPr="007A30A8">
        <w:t>The stream is a vital source of freshwater – wildlife captured on the trail camera drinking, bathing and/or swimming include egret, grey heron, mallard and domestic mallard, wood pigeon, magpie, robin, blackbird, blackcap, great tit, pied wagtail, and chaffinch.</w:t>
      </w:r>
    </w:p>
    <w:p w14:paraId="03138180" w14:textId="7963300E" w:rsidR="000E1408" w:rsidRPr="007A30A8" w:rsidRDefault="000E1408" w:rsidP="007A30A8"/>
    <w:p w14:paraId="1E5BCBDE" w14:textId="77777777" w:rsidR="000E1408" w:rsidRPr="007A30A8" w:rsidRDefault="000E1408" w:rsidP="007A30A8">
      <w:r w:rsidRPr="007A30A8">
        <w:t xml:space="preserve">A heron caught on the trail cam in </w:t>
      </w:r>
      <w:proofErr w:type="spellStart"/>
      <w:r w:rsidRPr="007A30A8">
        <w:t>Tamerton</w:t>
      </w:r>
      <w:proofErr w:type="spellEnd"/>
      <w:r w:rsidRPr="007A30A8">
        <w:t xml:space="preserve"> stream</w:t>
      </w:r>
    </w:p>
    <w:p w14:paraId="4C1D3CBF" w14:textId="07DC9F26" w:rsidR="000E1408" w:rsidRPr="007A30A8" w:rsidRDefault="000E1408" w:rsidP="007A30A8">
      <w:r w:rsidRPr="007A30A8">
        <w:t> It is also on the migration route to spawning sites for brown/sea trout and European eel from the Tamar estuary.</w:t>
      </w:r>
    </w:p>
    <w:p w14:paraId="18B044B4" w14:textId="5EDE9216" w:rsidR="000E1408" w:rsidRPr="007A30A8" w:rsidRDefault="000E1408" w:rsidP="007A30A8">
      <w:r w:rsidRPr="007A30A8">
        <w:t xml:space="preserve">In July 2021 the lowest water depth was 0.12m/12cm, and the highest water temperature was 17.9 degrees </w:t>
      </w:r>
      <w:r w:rsidR="000871B2" w:rsidRPr="007A30A8">
        <w:t>Celsius</w:t>
      </w:r>
      <w:r w:rsidRPr="007A30A8">
        <w:t>, with 142mm of rain falling during the whole month.</w:t>
      </w:r>
    </w:p>
    <w:p w14:paraId="3D4874A6" w14:textId="35D22DAD" w:rsidR="000E1408" w:rsidRPr="007A30A8" w:rsidRDefault="000E1408" w:rsidP="007A30A8">
      <w:r w:rsidRPr="007A30A8">
        <w:t>In July 2022 the water depth fell to its lowest recorded depth over the whole 12 months, to 0.</w:t>
      </w:r>
      <w:r w:rsidR="00415733">
        <w:t>0</w:t>
      </w:r>
      <w:r w:rsidRPr="007A30A8">
        <w:t xml:space="preserve">8m/8cm, and the highest water temperature was 19.5 degrees </w:t>
      </w:r>
      <w:r w:rsidR="000871B2" w:rsidRPr="007A30A8">
        <w:t>Celsius</w:t>
      </w:r>
      <w:r w:rsidRPr="007A30A8">
        <w:t xml:space="preserve"> (also the highest temperature for the whole 12 months), with 10mm of rain falling throughout the whole month.</w:t>
      </w:r>
    </w:p>
    <w:p w14:paraId="1FAFD42E" w14:textId="77777777" w:rsidR="000E1408" w:rsidRPr="007A30A8" w:rsidRDefault="000E1408" w:rsidP="007A30A8">
      <w:r w:rsidRPr="007A30A8">
        <w:t>The maximum depth recorded during the year is 0.87m / 87cm in October 2021 and, as a small stream, it is affected quite quickly by too much or too little rain.</w:t>
      </w:r>
    </w:p>
    <w:p w14:paraId="376BB450" w14:textId="3E1339B7" w:rsidR="000E1408" w:rsidRDefault="000E1408" w:rsidP="007A30A8">
      <w:r w:rsidRPr="007A30A8">
        <w:t>Yet as of 8 August, the Met Office is suggesting that the latter part of August will see plenty of rain after England’s driest July since 1935, although not so much in the south of the UK.</w:t>
      </w:r>
    </w:p>
    <w:p w14:paraId="029A03A4" w14:textId="698A5C1B" w:rsidR="00516703" w:rsidRDefault="00516703" w:rsidP="007A30A8"/>
    <w:p w14:paraId="449D1085" w14:textId="77777777" w:rsidR="00516703" w:rsidRPr="00483030" w:rsidRDefault="00516703" w:rsidP="00516703">
      <w:pPr>
        <w:rPr>
          <w:rFonts w:cstheme="minorHAnsi"/>
          <w:b/>
          <w:bCs/>
        </w:rPr>
      </w:pPr>
      <w:r w:rsidRPr="00483030">
        <w:rPr>
          <w:rFonts w:cstheme="minorHAnsi"/>
          <w:b/>
          <w:bCs/>
        </w:rPr>
        <w:t>Next meeting</w:t>
      </w:r>
    </w:p>
    <w:p w14:paraId="588F88CB" w14:textId="07C39AA1" w:rsidR="00516703" w:rsidRDefault="00516703" w:rsidP="00516703">
      <w:pPr>
        <w:rPr>
          <w:rFonts w:cstheme="minorHAnsi"/>
        </w:rPr>
      </w:pPr>
      <w:r w:rsidRPr="0042719B">
        <w:rPr>
          <w:rFonts w:cstheme="minorHAnsi"/>
        </w:rPr>
        <w:t xml:space="preserve">Our next TFVCS committee meeting is Monday </w:t>
      </w:r>
      <w:r>
        <w:rPr>
          <w:rFonts w:cstheme="minorHAnsi"/>
        </w:rPr>
        <w:t>3</w:t>
      </w:r>
      <w:r w:rsidRPr="00516703">
        <w:rPr>
          <w:rFonts w:cstheme="minorHAnsi"/>
          <w:vertAlign w:val="superscript"/>
        </w:rPr>
        <w:t>rd</w:t>
      </w:r>
      <w:r>
        <w:rPr>
          <w:rFonts w:cstheme="minorHAnsi"/>
        </w:rPr>
        <w:t xml:space="preserve"> October.</w:t>
      </w:r>
      <w:r w:rsidRPr="0042719B">
        <w:rPr>
          <w:rFonts w:cstheme="minorHAnsi"/>
        </w:rPr>
        <w:t xml:space="preserve">  Any items – please advise </w:t>
      </w:r>
      <w:hyperlink r:id="rId14" w:history="1">
        <w:r w:rsidR="0071074C" w:rsidRPr="000A307B">
          <w:rPr>
            <w:rStyle w:val="Hyperlink"/>
            <w:rFonts w:cstheme="minorHAnsi"/>
          </w:rPr>
          <w:t>villageco</w:t>
        </w:r>
        <w:r w:rsidR="0071074C" w:rsidRPr="000A307B">
          <w:rPr>
            <w:rStyle w:val="Hyperlink"/>
            <w:rFonts w:cstheme="minorHAnsi"/>
          </w:rPr>
          <w:t>n</w:t>
        </w:r>
        <w:r w:rsidR="0071074C" w:rsidRPr="000A307B">
          <w:rPr>
            <w:rStyle w:val="Hyperlink"/>
            <w:rFonts w:cstheme="minorHAnsi"/>
          </w:rPr>
          <w:t>soc.tamertonfoliot@gmail.com</w:t>
        </w:r>
      </w:hyperlink>
      <w:r w:rsidRPr="0042719B">
        <w:rPr>
          <w:rFonts w:cstheme="minorHAnsi"/>
        </w:rPr>
        <w:t xml:space="preserve">  </w:t>
      </w:r>
    </w:p>
    <w:p w14:paraId="590AE694" w14:textId="3B5ADD7A" w:rsidR="00516703" w:rsidRPr="0042719B" w:rsidRDefault="00516703" w:rsidP="00516703">
      <w:pPr>
        <w:rPr>
          <w:rFonts w:cstheme="minorHAnsi"/>
        </w:rPr>
      </w:pPr>
      <w:r>
        <w:rPr>
          <w:rFonts w:cstheme="minorHAnsi"/>
        </w:rPr>
        <w:t>If you are interested in joining the committee, come along and listen in. You might even get a cup of tea/ coffee and a biscuit!</w:t>
      </w:r>
    </w:p>
    <w:p w14:paraId="157FC2B8" w14:textId="77777777" w:rsidR="00516703" w:rsidRPr="0071074C" w:rsidRDefault="00516703" w:rsidP="00516703">
      <w:pPr>
        <w:rPr>
          <w:rFonts w:cstheme="minorHAnsi"/>
        </w:rPr>
      </w:pPr>
    </w:p>
    <w:p w14:paraId="615DC0B1" w14:textId="77777777" w:rsidR="00516703" w:rsidRPr="0071074C" w:rsidRDefault="00516703" w:rsidP="00516703">
      <w:pPr>
        <w:rPr>
          <w:rFonts w:cstheme="minorHAnsi"/>
        </w:rPr>
      </w:pPr>
      <w:r w:rsidRPr="0071074C">
        <w:rPr>
          <w:rFonts w:cstheme="minorHAnsi"/>
        </w:rPr>
        <w:t>Yours sincerely</w:t>
      </w:r>
    </w:p>
    <w:p w14:paraId="64B63AD0" w14:textId="77777777" w:rsidR="00516703" w:rsidRPr="0071074C" w:rsidRDefault="00516703" w:rsidP="00516703">
      <w:pPr>
        <w:rPr>
          <w:rFonts w:cstheme="minorHAnsi"/>
        </w:rPr>
      </w:pPr>
      <w:r w:rsidRPr="0071074C">
        <w:rPr>
          <w:rFonts w:cstheme="minorHAnsi"/>
        </w:rPr>
        <w:t xml:space="preserve">Dennis Silverwood </w:t>
      </w:r>
    </w:p>
    <w:p w14:paraId="3DFB28B6" w14:textId="77777777" w:rsidR="00516703" w:rsidRPr="0071074C" w:rsidRDefault="00516703" w:rsidP="00516703">
      <w:pPr>
        <w:rPr>
          <w:rFonts w:cstheme="minorHAnsi"/>
        </w:rPr>
      </w:pPr>
      <w:r w:rsidRPr="0071074C">
        <w:rPr>
          <w:rFonts w:cstheme="minorHAnsi"/>
        </w:rPr>
        <w:t xml:space="preserve">for </w:t>
      </w:r>
      <w:proofErr w:type="spellStart"/>
      <w:r w:rsidRPr="0071074C">
        <w:rPr>
          <w:rFonts w:cstheme="minorHAnsi"/>
        </w:rPr>
        <w:t>Tamerton</w:t>
      </w:r>
      <w:proofErr w:type="spellEnd"/>
      <w:r w:rsidRPr="0071074C">
        <w:rPr>
          <w:rFonts w:cstheme="minorHAnsi"/>
        </w:rPr>
        <w:t xml:space="preserve"> Foliot Village Conservation Society</w:t>
      </w:r>
    </w:p>
    <w:sectPr w:rsidR="00516703" w:rsidRPr="00710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78"/>
    <w:rsid w:val="00005EE1"/>
    <w:rsid w:val="00051BB8"/>
    <w:rsid w:val="00061BD8"/>
    <w:rsid w:val="000871B2"/>
    <w:rsid w:val="000E1408"/>
    <w:rsid w:val="001342BC"/>
    <w:rsid w:val="00154A19"/>
    <w:rsid w:val="001633AB"/>
    <w:rsid w:val="002D24E2"/>
    <w:rsid w:val="00315EA7"/>
    <w:rsid w:val="00397A57"/>
    <w:rsid w:val="00415733"/>
    <w:rsid w:val="004B58BF"/>
    <w:rsid w:val="00516703"/>
    <w:rsid w:val="00606518"/>
    <w:rsid w:val="0064173A"/>
    <w:rsid w:val="0068545D"/>
    <w:rsid w:val="0071074C"/>
    <w:rsid w:val="007A30A8"/>
    <w:rsid w:val="007F3822"/>
    <w:rsid w:val="00865D08"/>
    <w:rsid w:val="008963CD"/>
    <w:rsid w:val="0091222C"/>
    <w:rsid w:val="00AB44BE"/>
    <w:rsid w:val="00AD4DF2"/>
    <w:rsid w:val="00AE5AE3"/>
    <w:rsid w:val="00AE7246"/>
    <w:rsid w:val="00B32578"/>
    <w:rsid w:val="00B91841"/>
    <w:rsid w:val="00C7154D"/>
    <w:rsid w:val="00C73325"/>
    <w:rsid w:val="00CB73A7"/>
    <w:rsid w:val="00CE5A2F"/>
    <w:rsid w:val="00D9416F"/>
    <w:rsid w:val="00EA1E36"/>
    <w:rsid w:val="00EC3999"/>
    <w:rsid w:val="00ED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8696"/>
  <w15:chartTrackingRefBased/>
  <w15:docId w15:val="{9BDC564B-7013-4D18-9D6D-553D892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5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D69A3"/>
    <w:rPr>
      <w:color w:val="0000EE"/>
      <w:u w:val="single"/>
    </w:rPr>
  </w:style>
  <w:style w:type="character" w:customStyle="1" w:styleId="Heading1Char">
    <w:name w:val="Heading 1 Char"/>
    <w:basedOn w:val="DefaultParagraphFont"/>
    <w:link w:val="Heading1"/>
    <w:uiPriority w:val="9"/>
    <w:rsid w:val="009122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12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1408"/>
    <w:rPr>
      <w:b/>
      <w:bCs/>
    </w:rPr>
  </w:style>
  <w:style w:type="paragraph" w:customStyle="1" w:styleId="wp-caption-text">
    <w:name w:val="wp-caption-text"/>
    <w:basedOn w:val="Normal"/>
    <w:rsid w:val="000E14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wcalloutlabel">
    <w:name w:val="rwcallout_label"/>
    <w:basedOn w:val="Normal"/>
    <w:rsid w:val="00AB44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wcallouttext">
    <w:name w:val="rwcallout_text"/>
    <w:basedOn w:val="Normal"/>
    <w:rsid w:val="00AB4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154D"/>
    <w:rPr>
      <w:color w:val="605E5C"/>
      <w:shd w:val="clear" w:color="auto" w:fill="E1DFDD"/>
    </w:rPr>
  </w:style>
  <w:style w:type="character" w:styleId="FollowedHyperlink">
    <w:name w:val="FollowedHyperlink"/>
    <w:basedOn w:val="DefaultParagraphFont"/>
    <w:uiPriority w:val="99"/>
    <w:semiHidden/>
    <w:unhideWhenUsed/>
    <w:rsid w:val="00C71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5130">
      <w:bodyDiv w:val="1"/>
      <w:marLeft w:val="0"/>
      <w:marRight w:val="0"/>
      <w:marTop w:val="0"/>
      <w:marBottom w:val="0"/>
      <w:divBdr>
        <w:top w:val="none" w:sz="0" w:space="0" w:color="auto"/>
        <w:left w:val="none" w:sz="0" w:space="0" w:color="auto"/>
        <w:bottom w:val="none" w:sz="0" w:space="0" w:color="auto"/>
        <w:right w:val="none" w:sz="0" w:space="0" w:color="auto"/>
      </w:divBdr>
    </w:div>
    <w:div w:id="562520777">
      <w:bodyDiv w:val="1"/>
      <w:marLeft w:val="0"/>
      <w:marRight w:val="0"/>
      <w:marTop w:val="0"/>
      <w:marBottom w:val="0"/>
      <w:divBdr>
        <w:top w:val="none" w:sz="0" w:space="0" w:color="auto"/>
        <w:left w:val="none" w:sz="0" w:space="0" w:color="auto"/>
        <w:bottom w:val="none" w:sz="0" w:space="0" w:color="auto"/>
        <w:right w:val="none" w:sz="0" w:space="0" w:color="auto"/>
      </w:divBdr>
    </w:div>
    <w:div w:id="699209441">
      <w:bodyDiv w:val="1"/>
      <w:marLeft w:val="0"/>
      <w:marRight w:val="0"/>
      <w:marTop w:val="0"/>
      <w:marBottom w:val="0"/>
      <w:divBdr>
        <w:top w:val="none" w:sz="0" w:space="0" w:color="auto"/>
        <w:left w:val="none" w:sz="0" w:space="0" w:color="auto"/>
        <w:bottom w:val="none" w:sz="0" w:space="0" w:color="auto"/>
        <w:right w:val="none" w:sz="0" w:space="0" w:color="auto"/>
      </w:divBdr>
      <w:divsChild>
        <w:div w:id="1500001509">
          <w:marLeft w:val="0"/>
          <w:marRight w:val="0"/>
          <w:marTop w:val="0"/>
          <w:marBottom w:val="0"/>
          <w:divBdr>
            <w:top w:val="none" w:sz="0" w:space="0" w:color="auto"/>
            <w:left w:val="none" w:sz="0" w:space="0" w:color="auto"/>
            <w:bottom w:val="none" w:sz="0" w:space="0" w:color="auto"/>
            <w:right w:val="none" w:sz="0" w:space="0" w:color="auto"/>
          </w:divBdr>
        </w:div>
        <w:div w:id="1429546446">
          <w:marLeft w:val="0"/>
          <w:marRight w:val="0"/>
          <w:marTop w:val="0"/>
          <w:marBottom w:val="0"/>
          <w:divBdr>
            <w:top w:val="none" w:sz="0" w:space="0" w:color="auto"/>
            <w:left w:val="none" w:sz="0" w:space="0" w:color="auto"/>
            <w:bottom w:val="none" w:sz="0" w:space="0" w:color="auto"/>
            <w:right w:val="none" w:sz="0" w:space="0" w:color="auto"/>
          </w:divBdr>
        </w:div>
        <w:div w:id="1362559814">
          <w:marLeft w:val="0"/>
          <w:marRight w:val="0"/>
          <w:marTop w:val="0"/>
          <w:marBottom w:val="0"/>
          <w:divBdr>
            <w:top w:val="none" w:sz="0" w:space="0" w:color="auto"/>
            <w:left w:val="none" w:sz="0" w:space="0" w:color="auto"/>
            <w:bottom w:val="none" w:sz="0" w:space="0" w:color="auto"/>
            <w:right w:val="none" w:sz="0" w:space="0" w:color="auto"/>
          </w:divBdr>
        </w:div>
      </w:divsChild>
    </w:div>
    <w:div w:id="1742948219">
      <w:bodyDiv w:val="1"/>
      <w:marLeft w:val="0"/>
      <w:marRight w:val="0"/>
      <w:marTop w:val="0"/>
      <w:marBottom w:val="0"/>
      <w:divBdr>
        <w:top w:val="none" w:sz="0" w:space="0" w:color="auto"/>
        <w:left w:val="none" w:sz="0" w:space="0" w:color="auto"/>
        <w:bottom w:val="none" w:sz="0" w:space="0" w:color="auto"/>
        <w:right w:val="none" w:sz="0" w:space="0" w:color="auto"/>
      </w:divBdr>
      <w:divsChild>
        <w:div w:id="103312124">
          <w:marLeft w:val="0"/>
          <w:marRight w:val="450"/>
          <w:marTop w:val="0"/>
          <w:marBottom w:val="300"/>
          <w:divBdr>
            <w:top w:val="single" w:sz="6" w:space="6" w:color="DDDDDD"/>
            <w:left w:val="single" w:sz="6" w:space="6" w:color="DDDDDD"/>
            <w:bottom w:val="single" w:sz="6" w:space="6" w:color="DDDDDD"/>
            <w:right w:val="single" w:sz="6" w:space="6" w:color="DDDDDD"/>
          </w:divBdr>
        </w:div>
      </w:divsChild>
    </w:div>
    <w:div w:id="18154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bit.ly/3tN7v2Y" TargetMode="External"/><Relationship Id="rId12" Type="http://schemas.openxmlformats.org/officeDocument/2006/relationships/hyperlink" Target="https://wrt.org.uk/wp-content/uploads/2022/08/20210818_heron.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rt.org.uk/project/plymouth-river-keepers/" TargetMode="External"/><Relationship Id="rId5" Type="http://schemas.openxmlformats.org/officeDocument/2006/relationships/hyperlink" Target="http://www.tfvcs.org" TargetMode="External"/><Relationship Id="rId15" Type="http://schemas.openxmlformats.org/officeDocument/2006/relationships/fontTable" Target="fontTable.xml"/><Relationship Id="rId10" Type="http://schemas.openxmlformats.org/officeDocument/2006/relationships/hyperlink" Target="https://pshwd.commonplace.is" TargetMode="External"/><Relationship Id="rId4" Type="http://schemas.openxmlformats.org/officeDocument/2006/relationships/hyperlink" Target="mailto:villageconsoc.tamertonfoliot@gmail.com" TargetMode="External"/><Relationship Id="rId9" Type="http://schemas.openxmlformats.org/officeDocument/2006/relationships/hyperlink" Target="https://www.plymouth.gov.uk/environmentandpollution/climateemergency/climateambassadorprogramme" TargetMode="External"/><Relationship Id="rId14" Type="http://schemas.openxmlformats.org/officeDocument/2006/relationships/hyperlink" Target="mailto:villageconsoc.tamertonfoli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Silverwood</dc:creator>
  <cp:keywords/>
  <dc:description/>
  <cp:lastModifiedBy>Dennis Silverwood</cp:lastModifiedBy>
  <cp:revision>7</cp:revision>
  <dcterms:created xsi:type="dcterms:W3CDTF">2022-09-05T11:32:00Z</dcterms:created>
  <dcterms:modified xsi:type="dcterms:W3CDTF">2022-09-05T14:03:00Z</dcterms:modified>
</cp:coreProperties>
</file>